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05E84" w14:textId="77777777" w:rsidR="00473BE6" w:rsidRPr="00E50DB3" w:rsidRDefault="00473BE6" w:rsidP="00473BE6">
      <w:pPr>
        <w:tabs>
          <w:tab w:val="center" w:pos="4844"/>
        </w:tabs>
        <w:jc w:val="center"/>
        <w:rPr>
          <w:bCs/>
          <w:sz w:val="24"/>
          <w:szCs w:val="28"/>
        </w:rPr>
      </w:pPr>
      <w:r w:rsidRPr="00E50DB3">
        <w:rPr>
          <w:bCs/>
          <w:sz w:val="24"/>
          <w:szCs w:val="28"/>
        </w:rPr>
        <w:t>РОССИЙСКАЯ ФЕДЕРАЦИЯ</w:t>
      </w:r>
    </w:p>
    <w:p w14:paraId="2D36E098" w14:textId="77777777" w:rsidR="00473BE6" w:rsidRPr="00E50DB3" w:rsidRDefault="00473BE6" w:rsidP="00473BE6">
      <w:pPr>
        <w:tabs>
          <w:tab w:val="center" w:pos="4844"/>
        </w:tabs>
        <w:jc w:val="center"/>
        <w:rPr>
          <w:bCs/>
          <w:sz w:val="24"/>
          <w:szCs w:val="28"/>
        </w:rPr>
      </w:pPr>
      <w:r w:rsidRPr="00E50DB3">
        <w:rPr>
          <w:bCs/>
          <w:sz w:val="24"/>
          <w:szCs w:val="28"/>
        </w:rPr>
        <w:t>КАЛИНИНГРАДСКАЯ ОБЛАСТЬ</w:t>
      </w:r>
    </w:p>
    <w:p w14:paraId="2D52FD9D" w14:textId="77777777" w:rsidR="00473BE6" w:rsidRPr="00E50DB3" w:rsidRDefault="00473BE6" w:rsidP="00473BE6">
      <w:pPr>
        <w:tabs>
          <w:tab w:val="center" w:pos="4844"/>
        </w:tabs>
        <w:jc w:val="center"/>
        <w:rPr>
          <w:b/>
          <w:bCs/>
          <w:sz w:val="32"/>
          <w:szCs w:val="32"/>
        </w:rPr>
      </w:pPr>
      <w:r w:rsidRPr="00E50DB3">
        <w:rPr>
          <w:b/>
          <w:bCs/>
          <w:sz w:val="32"/>
          <w:szCs w:val="32"/>
        </w:rPr>
        <w:t xml:space="preserve">МУНИЦИПАЛЬНОЕ ОБРАЗОВАНИЕ </w:t>
      </w:r>
    </w:p>
    <w:p w14:paraId="63D83411" w14:textId="77777777" w:rsidR="00473BE6" w:rsidRPr="00E50DB3" w:rsidRDefault="00473BE6" w:rsidP="00473BE6">
      <w:pPr>
        <w:tabs>
          <w:tab w:val="center" w:pos="4844"/>
        </w:tabs>
        <w:jc w:val="center"/>
        <w:rPr>
          <w:bCs/>
          <w:sz w:val="32"/>
          <w:szCs w:val="32"/>
        </w:rPr>
      </w:pPr>
      <w:r w:rsidRPr="00E50DB3">
        <w:rPr>
          <w:b/>
          <w:bCs/>
          <w:sz w:val="32"/>
          <w:szCs w:val="32"/>
        </w:rPr>
        <w:t>"БАЛТИЙСКИЙ ГОРОДСКОЙ ОКРУГ"</w:t>
      </w:r>
    </w:p>
    <w:p w14:paraId="78526DAD" w14:textId="77777777" w:rsidR="00473BE6" w:rsidRPr="00E50DB3" w:rsidRDefault="00473BE6" w:rsidP="00473BE6">
      <w:pPr>
        <w:tabs>
          <w:tab w:val="center" w:pos="4844"/>
        </w:tabs>
        <w:jc w:val="center"/>
        <w:rPr>
          <w:bCs/>
          <w:sz w:val="40"/>
          <w:szCs w:val="40"/>
        </w:rPr>
      </w:pPr>
      <w:r w:rsidRPr="00E50DB3">
        <w:rPr>
          <w:bCs/>
          <w:sz w:val="40"/>
          <w:szCs w:val="40"/>
        </w:rPr>
        <w:t>Администрация Балтийского городского округа</w:t>
      </w:r>
    </w:p>
    <w:p w14:paraId="0D468F92" w14:textId="77777777" w:rsidR="00473BE6" w:rsidRPr="00E50DB3" w:rsidRDefault="00473BE6" w:rsidP="00473BE6">
      <w:pPr>
        <w:pBdr>
          <w:bottom w:val="single" w:sz="18" w:space="0" w:color="auto"/>
        </w:pBdr>
        <w:tabs>
          <w:tab w:val="left" w:pos="3600"/>
          <w:tab w:val="left" w:pos="8460"/>
        </w:tabs>
        <w:rPr>
          <w:b/>
          <w:bCs/>
          <w:szCs w:val="36"/>
        </w:rPr>
      </w:pPr>
    </w:p>
    <w:p w14:paraId="66FE821E" w14:textId="77777777" w:rsidR="00473BE6" w:rsidRDefault="00473BE6" w:rsidP="00473BE6">
      <w:pPr>
        <w:suppressAutoHyphens/>
        <w:jc w:val="center"/>
        <w:rPr>
          <w:b/>
          <w:sz w:val="32"/>
          <w:szCs w:val="32"/>
          <w:lang w:eastAsia="ar-SA"/>
        </w:rPr>
      </w:pPr>
    </w:p>
    <w:p w14:paraId="4CD2ADF0" w14:textId="77777777" w:rsidR="00473BE6" w:rsidRPr="002B31A9" w:rsidRDefault="00473BE6" w:rsidP="00473BE6">
      <w:pPr>
        <w:suppressAutoHyphens/>
        <w:jc w:val="center"/>
        <w:rPr>
          <w:b/>
          <w:sz w:val="32"/>
          <w:szCs w:val="32"/>
          <w:lang w:eastAsia="ar-SA"/>
        </w:rPr>
      </w:pPr>
      <w:r w:rsidRPr="002B31A9">
        <w:rPr>
          <w:b/>
          <w:sz w:val="32"/>
          <w:szCs w:val="32"/>
          <w:lang w:eastAsia="ar-SA"/>
        </w:rPr>
        <w:t>П О С Т А Н О В Л Е Н И Е</w:t>
      </w:r>
    </w:p>
    <w:p w14:paraId="49679F63" w14:textId="77777777" w:rsidR="00473BE6" w:rsidRPr="002B31A9" w:rsidRDefault="00473BE6" w:rsidP="00473BE6">
      <w:pPr>
        <w:suppressAutoHyphens/>
        <w:jc w:val="center"/>
        <w:rPr>
          <w:sz w:val="26"/>
          <w:szCs w:val="24"/>
          <w:lang w:eastAsia="ar-SA"/>
        </w:rPr>
      </w:pPr>
    </w:p>
    <w:p w14:paraId="275A7295" w14:textId="77777777" w:rsidR="00473BE6" w:rsidRDefault="00473BE6" w:rsidP="00473BE6">
      <w:pPr>
        <w:suppressAutoHyphens/>
        <w:rPr>
          <w:sz w:val="28"/>
          <w:szCs w:val="28"/>
          <w:u w:val="single"/>
          <w:lang w:eastAsia="ar-SA"/>
        </w:rPr>
      </w:pPr>
      <w:r w:rsidRPr="002B31A9"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 xml:space="preserve">27» марта </w:t>
      </w:r>
      <w:r w:rsidRPr="002B31A9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>20</w:t>
      </w:r>
      <w:r w:rsidRPr="002B31A9">
        <w:rPr>
          <w:sz w:val="28"/>
          <w:szCs w:val="28"/>
          <w:lang w:eastAsia="ar-SA"/>
        </w:rPr>
        <w:t xml:space="preserve"> год</w:t>
      </w:r>
      <w:r>
        <w:rPr>
          <w:sz w:val="28"/>
          <w:szCs w:val="28"/>
          <w:lang w:eastAsia="ar-SA"/>
        </w:rPr>
        <w:t>а                         № 236</w:t>
      </w:r>
    </w:p>
    <w:p w14:paraId="53EA7AE5" w14:textId="77777777" w:rsidR="00473BE6" w:rsidRDefault="00473BE6" w:rsidP="00473BE6">
      <w:pPr>
        <w:suppressAutoHyphens/>
        <w:rPr>
          <w:b/>
          <w:sz w:val="24"/>
          <w:szCs w:val="24"/>
          <w:lang w:eastAsia="ar-SA"/>
        </w:rPr>
      </w:pPr>
    </w:p>
    <w:p w14:paraId="657988F1" w14:textId="77777777" w:rsidR="00473BE6" w:rsidRPr="002B31A9" w:rsidRDefault="00473BE6" w:rsidP="00473BE6">
      <w:pPr>
        <w:suppressAutoHyphens/>
        <w:rPr>
          <w:b/>
          <w:sz w:val="24"/>
          <w:szCs w:val="24"/>
          <w:lang w:eastAsia="ar-S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3"/>
      </w:tblGrid>
      <w:tr w:rsidR="00473BE6" w14:paraId="5CB774E7" w14:textId="77777777" w:rsidTr="00BA3801">
        <w:trPr>
          <w:trHeight w:val="528"/>
        </w:trPr>
        <w:tc>
          <w:tcPr>
            <w:tcW w:w="6623" w:type="dxa"/>
          </w:tcPr>
          <w:p w14:paraId="02877905" w14:textId="77777777" w:rsidR="00473BE6" w:rsidRPr="00AE109F" w:rsidRDefault="00473BE6" w:rsidP="00BA3801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E109F">
              <w:rPr>
                <w:b/>
                <w:sz w:val="24"/>
                <w:szCs w:val="24"/>
                <w:lang w:eastAsia="ar-SA"/>
              </w:rPr>
              <w:t>О внесении изменений в постановление</w:t>
            </w:r>
          </w:p>
          <w:p w14:paraId="223A64C6" w14:textId="77777777" w:rsidR="00473BE6" w:rsidRPr="002B31A9" w:rsidRDefault="00473BE6" w:rsidP="00BA3801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а</w:t>
            </w:r>
            <w:r w:rsidRPr="00AE109F">
              <w:rPr>
                <w:b/>
                <w:sz w:val="24"/>
                <w:szCs w:val="24"/>
                <w:lang w:eastAsia="ar-SA"/>
              </w:rPr>
              <w:t>дминистр</w:t>
            </w:r>
            <w:r>
              <w:rPr>
                <w:b/>
                <w:sz w:val="24"/>
                <w:szCs w:val="24"/>
                <w:lang w:eastAsia="ar-SA"/>
              </w:rPr>
              <w:t>ации Балтийского муниципального района от 22.03.2017</w:t>
            </w:r>
            <w:r w:rsidRPr="008D0A64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AE109F">
              <w:rPr>
                <w:b/>
                <w:sz w:val="24"/>
                <w:szCs w:val="24"/>
                <w:lang w:eastAsia="ar-SA"/>
              </w:rPr>
              <w:t xml:space="preserve">года № </w:t>
            </w:r>
            <w:r>
              <w:rPr>
                <w:b/>
                <w:sz w:val="24"/>
                <w:szCs w:val="24"/>
                <w:lang w:eastAsia="ar-SA"/>
              </w:rPr>
              <w:t xml:space="preserve">102 «Об </w:t>
            </w:r>
            <w:r w:rsidRPr="00AE109F">
              <w:rPr>
                <w:b/>
                <w:sz w:val="24"/>
                <w:szCs w:val="24"/>
                <w:lang w:eastAsia="ar-SA"/>
              </w:rPr>
              <w:t>утверждении муниципальной программы</w:t>
            </w:r>
            <w:r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2B31A9">
              <w:rPr>
                <w:b/>
                <w:sz w:val="24"/>
                <w:szCs w:val="24"/>
                <w:lang w:eastAsia="ar-SA"/>
              </w:rPr>
              <w:t>муниципального</w:t>
            </w:r>
            <w:r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2B31A9">
              <w:rPr>
                <w:b/>
                <w:sz w:val="24"/>
                <w:szCs w:val="24"/>
                <w:lang w:eastAsia="ar-SA"/>
              </w:rPr>
              <w:t>образования</w:t>
            </w:r>
            <w:r>
              <w:rPr>
                <w:b/>
                <w:sz w:val="24"/>
                <w:szCs w:val="24"/>
                <w:lang w:eastAsia="ar-SA"/>
              </w:rPr>
              <w:t xml:space="preserve"> «Балтийский городской округ» </w:t>
            </w:r>
            <w:r w:rsidRPr="006306B1">
              <w:rPr>
                <w:b/>
                <w:sz w:val="24"/>
                <w:szCs w:val="24"/>
                <w:lang w:eastAsia="ar-SA"/>
              </w:rPr>
              <w:t>«</w:t>
            </w:r>
            <w:r>
              <w:rPr>
                <w:b/>
                <w:sz w:val="24"/>
                <w:szCs w:val="24"/>
                <w:lang w:eastAsia="ar-SA"/>
              </w:rPr>
              <w:t>Молодежь Б</w:t>
            </w:r>
            <w:r w:rsidRPr="006306B1">
              <w:rPr>
                <w:b/>
                <w:sz w:val="24"/>
                <w:szCs w:val="24"/>
                <w:lang w:eastAsia="ar-SA"/>
              </w:rPr>
              <w:t>алтийско</w:t>
            </w:r>
            <w:r>
              <w:rPr>
                <w:b/>
                <w:sz w:val="24"/>
                <w:szCs w:val="24"/>
                <w:lang w:eastAsia="ar-SA"/>
              </w:rPr>
              <w:t>го городского округа на 2018</w:t>
            </w:r>
            <w:r w:rsidRPr="006306B1">
              <w:rPr>
                <w:b/>
                <w:sz w:val="24"/>
                <w:szCs w:val="24"/>
                <w:lang w:eastAsia="ar-SA"/>
              </w:rPr>
              <w:t>-202</w:t>
            </w:r>
            <w:r>
              <w:rPr>
                <w:b/>
                <w:sz w:val="24"/>
                <w:szCs w:val="24"/>
                <w:lang w:eastAsia="ar-SA"/>
              </w:rPr>
              <w:t>2</w:t>
            </w:r>
            <w:r w:rsidRPr="006306B1">
              <w:rPr>
                <w:b/>
                <w:sz w:val="24"/>
                <w:szCs w:val="24"/>
                <w:lang w:eastAsia="ar-SA"/>
              </w:rPr>
              <w:t xml:space="preserve"> годы»</w:t>
            </w:r>
          </w:p>
          <w:p w14:paraId="3538BD00" w14:textId="77777777" w:rsidR="00473BE6" w:rsidRDefault="00473BE6" w:rsidP="00BA380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050C9BD6" w14:textId="77777777" w:rsidR="00473BE6" w:rsidRPr="002B31A9" w:rsidRDefault="00473BE6" w:rsidP="00473BE6">
      <w:pPr>
        <w:suppressAutoHyphens/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В соответствии со статьей 179 Бюджетного кодекса Российской Федерации, </w:t>
      </w:r>
      <w:r w:rsidRPr="00363C33">
        <w:rPr>
          <w:color w:val="000000"/>
          <w:sz w:val="24"/>
          <w:szCs w:val="24"/>
          <w:shd w:val="clear" w:color="auto" w:fill="FFFFFF"/>
        </w:rPr>
        <w:t>Решением Совета депутатов муниципального образования «Балтийский муницип</w:t>
      </w:r>
      <w:r>
        <w:rPr>
          <w:color w:val="000000"/>
          <w:sz w:val="24"/>
          <w:szCs w:val="24"/>
          <w:shd w:val="clear" w:color="auto" w:fill="FFFFFF"/>
        </w:rPr>
        <w:t xml:space="preserve">альный район» от 25 декабря </w:t>
      </w:r>
      <w:r w:rsidRPr="00AE3FE7">
        <w:rPr>
          <w:color w:val="000000"/>
          <w:sz w:val="24"/>
          <w:szCs w:val="24"/>
          <w:shd w:val="clear" w:color="auto" w:fill="FFFFFF"/>
        </w:rPr>
        <w:t>2019</w:t>
      </w:r>
      <w:r>
        <w:rPr>
          <w:color w:val="000000"/>
          <w:sz w:val="24"/>
          <w:szCs w:val="24"/>
          <w:shd w:val="clear" w:color="auto" w:fill="FFFFFF"/>
        </w:rPr>
        <w:t xml:space="preserve"> года № 151</w:t>
      </w:r>
      <w:r w:rsidRPr="00363C33">
        <w:rPr>
          <w:color w:val="000000"/>
          <w:sz w:val="24"/>
          <w:szCs w:val="24"/>
          <w:shd w:val="clear" w:color="auto" w:fill="FFFFFF"/>
        </w:rPr>
        <w:t xml:space="preserve"> </w:t>
      </w:r>
      <w:r w:rsidRPr="00922306">
        <w:rPr>
          <w:color w:val="000000"/>
          <w:sz w:val="24"/>
          <w:szCs w:val="24"/>
          <w:shd w:val="clear" w:color="auto" w:fill="FFFFFF"/>
        </w:rPr>
        <w:t>«Об утверждении бюджета муниципального образования «Балтийский городской округ» Калининградской области на 20</w:t>
      </w:r>
      <w:r>
        <w:rPr>
          <w:color w:val="000000"/>
          <w:sz w:val="24"/>
          <w:szCs w:val="24"/>
          <w:shd w:val="clear" w:color="auto" w:fill="FFFFFF"/>
        </w:rPr>
        <w:t>20</w:t>
      </w:r>
      <w:r w:rsidRPr="00922306">
        <w:rPr>
          <w:color w:val="000000"/>
          <w:sz w:val="24"/>
          <w:szCs w:val="24"/>
          <w:shd w:val="clear" w:color="auto" w:fill="FFFFFF"/>
        </w:rPr>
        <w:t xml:space="preserve"> год и плановый период 202</w:t>
      </w:r>
      <w:r>
        <w:rPr>
          <w:color w:val="000000"/>
          <w:sz w:val="24"/>
          <w:szCs w:val="24"/>
          <w:shd w:val="clear" w:color="auto" w:fill="FFFFFF"/>
        </w:rPr>
        <w:t>1</w:t>
      </w:r>
      <w:r w:rsidRPr="00922306">
        <w:rPr>
          <w:color w:val="000000"/>
          <w:sz w:val="24"/>
          <w:szCs w:val="24"/>
          <w:shd w:val="clear" w:color="auto" w:fill="FFFFFF"/>
        </w:rPr>
        <w:t xml:space="preserve"> и 202</w:t>
      </w:r>
      <w:r>
        <w:rPr>
          <w:color w:val="000000"/>
          <w:sz w:val="24"/>
          <w:szCs w:val="24"/>
          <w:shd w:val="clear" w:color="auto" w:fill="FFFFFF"/>
        </w:rPr>
        <w:t>2</w:t>
      </w:r>
      <w:r w:rsidRPr="00922306">
        <w:rPr>
          <w:color w:val="000000"/>
          <w:sz w:val="24"/>
          <w:szCs w:val="24"/>
          <w:shd w:val="clear" w:color="auto" w:fill="FFFFFF"/>
        </w:rPr>
        <w:t xml:space="preserve"> годов» (с изменениями и дополнениями)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 w:rsidRPr="00857A60">
        <w:rPr>
          <w:color w:val="000000"/>
          <w:sz w:val="24"/>
          <w:szCs w:val="24"/>
          <w:shd w:val="clear" w:color="auto" w:fill="FFFFFF"/>
        </w:rPr>
        <w:t xml:space="preserve">на основании заключения комиссии по антикоррупционной экспертизе нормативных правовых актов администрации Балтийского </w:t>
      </w:r>
      <w:r>
        <w:rPr>
          <w:color w:val="000000"/>
          <w:sz w:val="24"/>
          <w:szCs w:val="24"/>
          <w:shd w:val="clear" w:color="auto" w:fill="FFFFFF"/>
        </w:rPr>
        <w:t>городского округа</w:t>
      </w:r>
      <w:r w:rsidRPr="00857A60">
        <w:rPr>
          <w:color w:val="000000"/>
          <w:sz w:val="24"/>
          <w:szCs w:val="24"/>
          <w:shd w:val="clear" w:color="auto" w:fill="FFFFFF"/>
        </w:rPr>
        <w:t xml:space="preserve"> и их проектов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857A60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а</w:t>
      </w:r>
      <w:r>
        <w:rPr>
          <w:sz w:val="24"/>
          <w:szCs w:val="24"/>
        </w:rPr>
        <w:t>дминистрация Балтийского городского округа</w:t>
      </w:r>
    </w:p>
    <w:p w14:paraId="4FC31305" w14:textId="77777777" w:rsidR="00473BE6" w:rsidRDefault="00473BE6" w:rsidP="00473BE6">
      <w:pPr>
        <w:suppressAutoHyphens/>
        <w:jc w:val="both"/>
        <w:rPr>
          <w:sz w:val="24"/>
          <w:szCs w:val="24"/>
        </w:rPr>
      </w:pPr>
    </w:p>
    <w:p w14:paraId="09BD7C17" w14:textId="77777777" w:rsidR="00473BE6" w:rsidRPr="002B31A9" w:rsidRDefault="00473BE6" w:rsidP="00473BE6">
      <w:pPr>
        <w:suppressAutoHyphens/>
        <w:jc w:val="both"/>
        <w:rPr>
          <w:sz w:val="24"/>
          <w:szCs w:val="24"/>
        </w:rPr>
      </w:pPr>
    </w:p>
    <w:p w14:paraId="454E2698" w14:textId="77777777" w:rsidR="00473BE6" w:rsidRPr="002B31A9" w:rsidRDefault="00473BE6" w:rsidP="00473BE6">
      <w:pPr>
        <w:suppressAutoHyphens/>
        <w:jc w:val="center"/>
        <w:rPr>
          <w:b/>
          <w:sz w:val="24"/>
          <w:szCs w:val="24"/>
        </w:rPr>
      </w:pPr>
      <w:r w:rsidRPr="002B31A9">
        <w:rPr>
          <w:b/>
          <w:sz w:val="24"/>
          <w:szCs w:val="24"/>
        </w:rPr>
        <w:t>ПОСТАНОВЛЯЕТ</w:t>
      </w:r>
      <w:r>
        <w:rPr>
          <w:b/>
          <w:sz w:val="24"/>
          <w:szCs w:val="24"/>
        </w:rPr>
        <w:t>:</w:t>
      </w:r>
    </w:p>
    <w:p w14:paraId="622B5D73" w14:textId="77777777" w:rsidR="00473BE6" w:rsidRPr="00FD0640" w:rsidRDefault="00473BE6" w:rsidP="00473BE6">
      <w:pPr>
        <w:suppressAutoHyphens/>
        <w:jc w:val="center"/>
        <w:rPr>
          <w:b/>
          <w:sz w:val="16"/>
          <w:szCs w:val="16"/>
        </w:rPr>
      </w:pPr>
    </w:p>
    <w:p w14:paraId="34ACE283" w14:textId="77777777" w:rsidR="00473BE6" w:rsidRPr="00C012CB" w:rsidRDefault="00473BE6" w:rsidP="00473BE6">
      <w:pPr>
        <w:numPr>
          <w:ilvl w:val="0"/>
          <w:numId w:val="11"/>
        </w:numPr>
        <w:suppressAutoHyphens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r w:rsidRPr="00FE6BF4">
        <w:rPr>
          <w:sz w:val="24"/>
          <w:szCs w:val="24"/>
        </w:rPr>
        <w:t>постановление</w:t>
      </w:r>
      <w:r>
        <w:rPr>
          <w:sz w:val="24"/>
          <w:szCs w:val="24"/>
        </w:rPr>
        <w:t xml:space="preserve"> </w:t>
      </w:r>
      <w:r w:rsidRPr="00FE6BF4">
        <w:rPr>
          <w:sz w:val="24"/>
          <w:szCs w:val="24"/>
        </w:rPr>
        <w:t>администрации Балтийского муниципального</w:t>
      </w:r>
      <w:r>
        <w:rPr>
          <w:sz w:val="24"/>
          <w:szCs w:val="24"/>
        </w:rPr>
        <w:t xml:space="preserve"> </w:t>
      </w:r>
      <w:r w:rsidRPr="00FE6BF4">
        <w:rPr>
          <w:sz w:val="24"/>
          <w:szCs w:val="24"/>
        </w:rPr>
        <w:t xml:space="preserve">района от </w:t>
      </w:r>
      <w:r>
        <w:rPr>
          <w:sz w:val="24"/>
          <w:szCs w:val="24"/>
        </w:rPr>
        <w:t>22.03.2017</w:t>
      </w:r>
      <w:r w:rsidRPr="008D0A64">
        <w:rPr>
          <w:sz w:val="24"/>
          <w:szCs w:val="24"/>
        </w:rPr>
        <w:t xml:space="preserve"> </w:t>
      </w:r>
      <w:r w:rsidRPr="00FE6BF4">
        <w:rPr>
          <w:sz w:val="24"/>
          <w:szCs w:val="24"/>
        </w:rPr>
        <w:t xml:space="preserve">года № </w:t>
      </w:r>
      <w:r>
        <w:rPr>
          <w:sz w:val="24"/>
          <w:szCs w:val="24"/>
        </w:rPr>
        <w:t>102</w:t>
      </w:r>
      <w:r w:rsidRPr="00FE6BF4">
        <w:rPr>
          <w:sz w:val="24"/>
          <w:szCs w:val="24"/>
        </w:rPr>
        <w:t xml:space="preserve"> «Об</w:t>
      </w:r>
      <w:r>
        <w:rPr>
          <w:sz w:val="24"/>
          <w:szCs w:val="24"/>
        </w:rPr>
        <w:t xml:space="preserve"> </w:t>
      </w:r>
      <w:r w:rsidRPr="00FE6BF4">
        <w:rPr>
          <w:sz w:val="24"/>
          <w:szCs w:val="24"/>
        </w:rPr>
        <w:t>утверждении муниципальной программы</w:t>
      </w:r>
      <w:r>
        <w:rPr>
          <w:sz w:val="24"/>
          <w:szCs w:val="24"/>
        </w:rPr>
        <w:t xml:space="preserve"> </w:t>
      </w:r>
      <w:r w:rsidRPr="00857A60">
        <w:rPr>
          <w:sz w:val="24"/>
          <w:szCs w:val="24"/>
        </w:rPr>
        <w:t>муниципального образования «Балтийский муниципальный район» «</w:t>
      </w:r>
      <w:r>
        <w:rPr>
          <w:sz w:val="24"/>
          <w:szCs w:val="24"/>
        </w:rPr>
        <w:t xml:space="preserve">Молодежь </w:t>
      </w:r>
      <w:r w:rsidRPr="00857A60">
        <w:rPr>
          <w:sz w:val="24"/>
          <w:szCs w:val="24"/>
        </w:rPr>
        <w:t>Балтийского муниципального района на 201</w:t>
      </w:r>
      <w:r>
        <w:rPr>
          <w:sz w:val="24"/>
          <w:szCs w:val="24"/>
        </w:rPr>
        <w:t>8-2022</w:t>
      </w:r>
      <w:r w:rsidRPr="00857A60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 изложив приложение к постановлению в новой редакции, согласно приложению, к настоящему постановлению.</w:t>
      </w:r>
    </w:p>
    <w:p w14:paraId="677A9E58" w14:textId="77777777" w:rsidR="00473BE6" w:rsidRPr="00363C33" w:rsidRDefault="00473BE6" w:rsidP="00473BE6">
      <w:pPr>
        <w:numPr>
          <w:ilvl w:val="0"/>
          <w:numId w:val="11"/>
        </w:numPr>
        <w:suppressAutoHyphens/>
        <w:ind w:left="284"/>
        <w:contextualSpacing/>
        <w:jc w:val="both"/>
        <w:rPr>
          <w:sz w:val="24"/>
          <w:szCs w:val="24"/>
        </w:rPr>
      </w:pPr>
      <w:r w:rsidRPr="00363C33">
        <w:rPr>
          <w:sz w:val="24"/>
          <w:szCs w:val="24"/>
        </w:rPr>
        <w:t xml:space="preserve">Признать утратившим силу постановление администрации Балтийского </w:t>
      </w:r>
      <w:r>
        <w:rPr>
          <w:sz w:val="24"/>
          <w:szCs w:val="24"/>
        </w:rPr>
        <w:t xml:space="preserve">городского округа </w:t>
      </w:r>
      <w:r w:rsidRPr="005E5495">
        <w:rPr>
          <w:sz w:val="24"/>
          <w:szCs w:val="24"/>
        </w:rPr>
        <w:t xml:space="preserve">от </w:t>
      </w:r>
      <w:r>
        <w:rPr>
          <w:sz w:val="24"/>
          <w:szCs w:val="24"/>
        </w:rPr>
        <w:t>17</w:t>
      </w:r>
      <w:r w:rsidRPr="005E5495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5E5495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5E5495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795</w:t>
      </w:r>
      <w:r w:rsidRPr="005E549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63C33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постановление а</w:t>
      </w:r>
      <w:r w:rsidRPr="00D87BBD">
        <w:rPr>
          <w:sz w:val="24"/>
          <w:szCs w:val="24"/>
        </w:rPr>
        <w:t xml:space="preserve">дминистрации Балтийского муниципального района </w:t>
      </w:r>
      <w:r>
        <w:rPr>
          <w:sz w:val="24"/>
          <w:szCs w:val="24"/>
        </w:rPr>
        <w:t>от 22.03.2017</w:t>
      </w:r>
      <w:r w:rsidRPr="008D0A64">
        <w:rPr>
          <w:sz w:val="24"/>
          <w:szCs w:val="24"/>
        </w:rPr>
        <w:t xml:space="preserve"> </w:t>
      </w:r>
      <w:r w:rsidRPr="00FE6BF4">
        <w:rPr>
          <w:sz w:val="24"/>
          <w:szCs w:val="24"/>
        </w:rPr>
        <w:t xml:space="preserve">года № </w:t>
      </w:r>
      <w:r>
        <w:rPr>
          <w:sz w:val="24"/>
          <w:szCs w:val="24"/>
        </w:rPr>
        <w:t>102</w:t>
      </w:r>
      <w:r w:rsidRPr="00FE6BF4">
        <w:rPr>
          <w:sz w:val="24"/>
          <w:szCs w:val="24"/>
        </w:rPr>
        <w:t xml:space="preserve"> «Об</w:t>
      </w:r>
      <w:r>
        <w:rPr>
          <w:sz w:val="24"/>
          <w:szCs w:val="24"/>
        </w:rPr>
        <w:t xml:space="preserve"> </w:t>
      </w:r>
      <w:r w:rsidRPr="00FE6BF4">
        <w:rPr>
          <w:sz w:val="24"/>
          <w:szCs w:val="24"/>
        </w:rPr>
        <w:t>утверждении муниципальной программы</w:t>
      </w:r>
      <w:r>
        <w:rPr>
          <w:sz w:val="24"/>
          <w:szCs w:val="24"/>
        </w:rPr>
        <w:t xml:space="preserve"> </w:t>
      </w:r>
      <w:r w:rsidRPr="00857A60">
        <w:rPr>
          <w:sz w:val="24"/>
          <w:szCs w:val="24"/>
        </w:rPr>
        <w:t>муниципального образования «Балтийский муниципальный район» «</w:t>
      </w:r>
      <w:r>
        <w:rPr>
          <w:sz w:val="24"/>
          <w:szCs w:val="24"/>
        </w:rPr>
        <w:t xml:space="preserve">Молодежь </w:t>
      </w:r>
      <w:r w:rsidRPr="00857A60">
        <w:rPr>
          <w:sz w:val="24"/>
          <w:szCs w:val="24"/>
        </w:rPr>
        <w:t>Балтийского муниципального района на 201</w:t>
      </w:r>
      <w:r>
        <w:rPr>
          <w:sz w:val="24"/>
          <w:szCs w:val="24"/>
        </w:rPr>
        <w:t>8-2022</w:t>
      </w:r>
      <w:r w:rsidRPr="00857A60">
        <w:rPr>
          <w:sz w:val="24"/>
          <w:szCs w:val="24"/>
        </w:rPr>
        <w:t xml:space="preserve"> годы»</w:t>
      </w:r>
      <w:r>
        <w:rPr>
          <w:sz w:val="24"/>
          <w:szCs w:val="24"/>
        </w:rPr>
        <w:t>.</w:t>
      </w:r>
    </w:p>
    <w:p w14:paraId="66197F3E" w14:textId="77777777" w:rsidR="00473BE6" w:rsidRDefault="00473BE6" w:rsidP="00473BE6">
      <w:pPr>
        <w:numPr>
          <w:ilvl w:val="0"/>
          <w:numId w:val="11"/>
        </w:numPr>
        <w:suppressAutoHyphens/>
        <w:ind w:left="284"/>
        <w:contextualSpacing/>
        <w:jc w:val="both"/>
        <w:rPr>
          <w:sz w:val="24"/>
          <w:szCs w:val="24"/>
        </w:rPr>
      </w:pPr>
      <w:r w:rsidRPr="002B31A9">
        <w:rPr>
          <w:sz w:val="24"/>
          <w:szCs w:val="24"/>
        </w:rPr>
        <w:t xml:space="preserve">Опубликовать настоящее постановление в </w:t>
      </w:r>
      <w:r>
        <w:rPr>
          <w:sz w:val="24"/>
          <w:szCs w:val="24"/>
        </w:rPr>
        <w:t xml:space="preserve">газете «Вестник Балтийска» и разместить на официальном сайте администрации </w:t>
      </w:r>
      <w:r w:rsidRPr="001030E0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«</w:t>
      </w:r>
      <w:r w:rsidRPr="001030E0">
        <w:rPr>
          <w:sz w:val="24"/>
          <w:szCs w:val="24"/>
        </w:rPr>
        <w:t xml:space="preserve">Балтийский </w:t>
      </w:r>
      <w:r>
        <w:rPr>
          <w:sz w:val="24"/>
          <w:szCs w:val="24"/>
        </w:rPr>
        <w:t>городской округ»</w:t>
      </w:r>
      <w:r w:rsidRPr="002B31A9">
        <w:rPr>
          <w:sz w:val="24"/>
          <w:szCs w:val="24"/>
        </w:rPr>
        <w:t>.</w:t>
      </w:r>
    </w:p>
    <w:p w14:paraId="7B334F3A" w14:textId="77777777" w:rsidR="00473BE6" w:rsidRDefault="00473BE6" w:rsidP="00473BE6">
      <w:pPr>
        <w:numPr>
          <w:ilvl w:val="0"/>
          <w:numId w:val="11"/>
        </w:numPr>
        <w:suppressAutoHyphens/>
        <w:ind w:left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официального опубликования.</w:t>
      </w:r>
    </w:p>
    <w:p w14:paraId="7A735EE0" w14:textId="77777777" w:rsidR="00473BE6" w:rsidRPr="001030E0" w:rsidRDefault="00473BE6" w:rsidP="00473BE6">
      <w:pPr>
        <w:numPr>
          <w:ilvl w:val="0"/>
          <w:numId w:val="11"/>
        </w:numPr>
        <w:suppressAutoHyphens/>
        <w:ind w:left="284"/>
        <w:contextualSpacing/>
        <w:jc w:val="both"/>
        <w:rPr>
          <w:sz w:val="24"/>
          <w:szCs w:val="24"/>
        </w:rPr>
      </w:pPr>
      <w:r w:rsidRPr="002B31A9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 xml:space="preserve">за </w:t>
      </w:r>
      <w:r w:rsidRPr="001C508D">
        <w:rPr>
          <w:sz w:val="24"/>
          <w:szCs w:val="24"/>
        </w:rPr>
        <w:t>выполнением настоящего постановления возложить на заместителя главы</w:t>
      </w:r>
      <w:r>
        <w:rPr>
          <w:sz w:val="24"/>
          <w:szCs w:val="24"/>
        </w:rPr>
        <w:t xml:space="preserve"> администрации-начальника Управления образования</w:t>
      </w:r>
      <w:r w:rsidRPr="001C508D">
        <w:rPr>
          <w:sz w:val="24"/>
          <w:szCs w:val="24"/>
        </w:rPr>
        <w:t xml:space="preserve"> администрации Балтийского </w:t>
      </w:r>
      <w:r>
        <w:rPr>
          <w:sz w:val="24"/>
          <w:szCs w:val="24"/>
        </w:rPr>
        <w:t>городского округа Н.И.Федорову.</w:t>
      </w:r>
    </w:p>
    <w:p w14:paraId="55E50DA7" w14:textId="77777777" w:rsidR="00473BE6" w:rsidRDefault="00473BE6" w:rsidP="00473BE6">
      <w:pPr>
        <w:suppressAutoHyphens/>
        <w:rPr>
          <w:sz w:val="24"/>
          <w:szCs w:val="24"/>
        </w:rPr>
      </w:pPr>
    </w:p>
    <w:p w14:paraId="4F499C21" w14:textId="77777777" w:rsidR="00473BE6" w:rsidRPr="005D4CF7" w:rsidRDefault="00473BE6" w:rsidP="00473BE6">
      <w:pPr>
        <w:suppressAutoHyphens/>
        <w:rPr>
          <w:sz w:val="44"/>
          <w:szCs w:val="24"/>
        </w:rPr>
      </w:pPr>
    </w:p>
    <w:p w14:paraId="55F77D5F" w14:textId="77777777" w:rsidR="00473BE6" w:rsidRDefault="00473BE6" w:rsidP="00473BE6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F03A28">
        <w:rPr>
          <w:sz w:val="24"/>
          <w:szCs w:val="24"/>
        </w:rPr>
        <w:t xml:space="preserve"> администрации</w:t>
      </w:r>
    </w:p>
    <w:p w14:paraId="1291881F" w14:textId="77777777" w:rsidR="00473BE6" w:rsidRPr="00F03A28" w:rsidRDefault="00473BE6" w:rsidP="00473BE6">
      <w:pPr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14:paraId="7949AB5F" w14:textId="37172360" w:rsidR="00473BE6" w:rsidRDefault="00473BE6" w:rsidP="00473BE6">
      <w:pPr>
        <w:rPr>
          <w:sz w:val="28"/>
          <w:szCs w:val="28"/>
        </w:rPr>
      </w:pPr>
      <w:r>
        <w:rPr>
          <w:sz w:val="24"/>
          <w:szCs w:val="24"/>
        </w:rPr>
        <w:t>«</w:t>
      </w:r>
      <w:r w:rsidRPr="00F03A28">
        <w:rPr>
          <w:sz w:val="24"/>
          <w:szCs w:val="24"/>
        </w:rPr>
        <w:t xml:space="preserve">Балтийского </w:t>
      </w:r>
      <w:r>
        <w:rPr>
          <w:sz w:val="24"/>
          <w:szCs w:val="24"/>
        </w:rPr>
        <w:t xml:space="preserve">городского округа»    </w:t>
      </w:r>
      <w:r w:rsidRPr="00F03A28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          </w:t>
      </w:r>
      <w:r w:rsidRPr="00F03A28">
        <w:rPr>
          <w:sz w:val="24"/>
          <w:szCs w:val="24"/>
        </w:rPr>
        <w:t xml:space="preserve">  С.В.Мельников  </w:t>
      </w:r>
    </w:p>
    <w:p w14:paraId="13993AEA" w14:textId="77777777" w:rsidR="00473BE6" w:rsidRPr="00473BE6" w:rsidRDefault="00473BE6" w:rsidP="00473BE6">
      <w:pPr>
        <w:rPr>
          <w:sz w:val="28"/>
          <w:szCs w:val="28"/>
        </w:rPr>
        <w:sectPr w:rsidR="00473BE6" w:rsidRPr="00473BE6" w:rsidSect="00C24E10">
          <w:pgSz w:w="11906" w:h="16838"/>
          <w:pgMar w:top="992" w:right="851" w:bottom="567" w:left="1134" w:header="720" w:footer="720" w:gutter="0"/>
          <w:cols w:space="720"/>
          <w:titlePg/>
          <w:docGrid w:linePitch="272"/>
        </w:sectPr>
      </w:pPr>
      <w:bookmarkStart w:id="0" w:name="_GoBack"/>
      <w:bookmarkEnd w:id="0"/>
    </w:p>
    <w:p w14:paraId="6EDB7055" w14:textId="6E587719" w:rsidR="00BA7E4A" w:rsidRDefault="00473BE6" w:rsidP="003562EF">
      <w:pPr>
        <w:rPr>
          <w:color w:val="0000FF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7748BD44" wp14:editId="234377D2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60895" cy="10132695"/>
                <wp:effectExtent l="15875" t="10795" r="14605" b="1016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895" cy="10132695"/>
                          <a:chOff x="316" y="406"/>
                          <a:chExt cx="11608" cy="1502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08" cy="15028"/>
                            <a:chOff x="321" y="406"/>
                            <a:chExt cx="11600" cy="15025"/>
                          </a:xfrm>
                        </wpg:grpSpPr>
                        <wps:wsp>
                          <wps:cNvPr id="3" name="Rectangle 6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pattFill prst="zigZag">
                              <a:fgClr>
                                <a:srgbClr val="8C8C8C"/>
                              </a:fgClr>
                              <a:bgClr>
                                <a:srgbClr val="BFBFBF"/>
                              </a:bgClr>
                            </a:patt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406"/>
                              <a:ext cx="8475" cy="15025"/>
                            </a:xfrm>
                            <a:prstGeom prst="rect">
                              <a:avLst/>
                            </a:prstGeom>
                            <a:solidFill>
                              <a:srgbClr val="737373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af3"/>
                                  <w:tblW w:w="4677" w:type="dxa"/>
                                  <w:tblInd w:w="2802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677"/>
                                </w:tblGrid>
                                <w:tr w:rsidR="00113969" w:rsidRPr="00F13939" w14:paraId="62A5A42C" w14:textId="77777777" w:rsidTr="003562EF">
                                  <w:trPr>
                                    <w:trHeight w:val="269"/>
                                  </w:trPr>
                                  <w:tc>
                                    <w:tcPr>
                                      <w:tcW w:w="4677" w:type="dxa"/>
                                    </w:tcPr>
                                    <w:p w14:paraId="5A14083F" w14:textId="2AA5DE6E" w:rsidR="00113969" w:rsidRDefault="00113969" w:rsidP="00A12BAB">
                                      <w:pPr>
                                        <w:pStyle w:val="af4"/>
                                        <w:rPr>
                                          <w:rFonts w:ascii="Times New Roman" w:hAnsi="Times New Roman"/>
                                        </w:rPr>
                                      </w:pPr>
                                      <w:r w:rsidRPr="00F13939">
                                        <w:rPr>
                                          <w:rFonts w:ascii="Times New Roman" w:hAnsi="Times New Roman"/>
                                        </w:rPr>
                                        <w:t xml:space="preserve">Приложение к Постановлению администрации Балтийского 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</w:rPr>
                                        <w:t xml:space="preserve">городского округа </w:t>
                                      </w:r>
                                      <w:r w:rsidRPr="00F13939">
                                        <w:rPr>
                                          <w:rFonts w:ascii="Times New Roman" w:hAnsi="Times New Roman"/>
                                        </w:rPr>
                                        <w:t>от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</w:rPr>
                                        <w:t xml:space="preserve"> </w:t>
                                      </w:r>
                                    </w:p>
                                    <w:p w14:paraId="08D15B3B" w14:textId="33B12D39" w:rsidR="00113969" w:rsidRPr="00A12BAB" w:rsidRDefault="00113969" w:rsidP="00113969">
                                      <w:pPr>
                                        <w:pStyle w:val="af4"/>
                                        <w:rPr>
                                          <w:rFonts w:ascii="Times New Roman" w:hAnsi="Times New Roman"/>
                                          <w:u w:val="single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u w:val="single"/>
                                        </w:rPr>
                                        <w:t>________________</w:t>
                                      </w:r>
                                      <w:r w:rsidRPr="00A12BAB">
                                        <w:rPr>
                                          <w:rFonts w:ascii="Times New Roman" w:hAnsi="Times New Roman"/>
                                          <w:u w:val="single"/>
                                        </w:rPr>
                                        <w:t xml:space="preserve"> 20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u w:val="single"/>
                                        </w:rPr>
                                        <w:t xml:space="preserve">20 </w:t>
                                      </w:r>
                                      <w:r w:rsidRPr="00A12BAB">
                                        <w:rPr>
                                          <w:rFonts w:ascii="Times New Roman" w:hAnsi="Times New Roman"/>
                                          <w:u w:val="single"/>
                                        </w:rPr>
                                        <w:t xml:space="preserve">года № </w:t>
                                      </w:r>
                                      <w:r>
                                        <w:rPr>
                                          <w:rFonts w:ascii="Times New Roman" w:hAnsi="Times New Roman"/>
                                          <w:u w:val="single"/>
                                        </w:rPr>
                                        <w:t>________</w:t>
                                      </w:r>
                                    </w:p>
                                  </w:tc>
                                </w:tr>
                              </w:tbl>
                              <w:p w14:paraId="07981F9A" w14:textId="77777777" w:rsidR="00113969" w:rsidRPr="007E467C" w:rsidRDefault="00113969">
                                <w:pPr>
                                  <w:pStyle w:val="af4"/>
                                  <w:rPr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20114D5" w14:textId="77777777" w:rsidR="00113969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2E8930EE" w14:textId="77777777" w:rsidR="00113969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6026F68C" w14:textId="77777777" w:rsidR="00113969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1CD3BC4" w14:textId="77777777" w:rsidR="00113969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97A9F0D" w14:textId="77777777" w:rsidR="00113969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00348F31" w14:textId="77777777" w:rsidR="00113969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9648D4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МУНИЦИПАЛЬНАЯ ПРОГРАММА</w:t>
                                </w:r>
                              </w:p>
                              <w:p w14:paraId="7B65F9A1" w14:textId="77777777" w:rsidR="00113969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9648D4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муниципального образования</w:t>
                                </w:r>
                                <w:r w:rsidRPr="009648D4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14:paraId="1226837D" w14:textId="348598AD" w:rsidR="00113969" w:rsidRPr="009648D4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b/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«Балтийский</w:t>
                                </w:r>
                                <w:r w:rsidRPr="009648D4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городской округ»</w:t>
                                </w:r>
                              </w:p>
                              <w:p w14:paraId="6A8F06C8" w14:textId="77777777" w:rsidR="00113969" w:rsidRDefault="00113969">
                                <w:pPr>
                                  <w:pStyle w:val="af4"/>
                                  <w:rPr>
                                    <w:color w:val="FFFFFF"/>
                                  </w:rPr>
                                </w:pPr>
                              </w:p>
                              <w:p w14:paraId="0C042597" w14:textId="77777777" w:rsidR="00113969" w:rsidRDefault="00113969">
                                <w:pPr>
                                  <w:pStyle w:val="af4"/>
                                  <w:rPr>
                                    <w:color w:val="FFFFFF"/>
                                  </w:rPr>
                                </w:pPr>
                              </w:p>
                              <w:p w14:paraId="1622B9CC" w14:textId="77777777" w:rsidR="00113969" w:rsidRDefault="00113969">
                                <w:pPr>
                                  <w:pStyle w:val="af4"/>
                                  <w:rPr>
                                    <w:color w:val="FFFFFF"/>
                                  </w:rPr>
                                </w:pPr>
                              </w:p>
                              <w:p w14:paraId="4D3E7377" w14:textId="77777777" w:rsidR="00113969" w:rsidRDefault="00113969" w:rsidP="00160F57">
                                <w:pPr>
                                  <w:pStyle w:val="af4"/>
                                  <w:rPr>
                                    <w:color w:val="FFFFFF"/>
                                  </w:rPr>
                                </w:pPr>
                              </w:p>
                              <w:p w14:paraId="6FE08A73" w14:textId="4FF60344" w:rsidR="00113969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9648D4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 xml:space="preserve"> «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МОЛОДЁЖЬ</w:t>
                                </w:r>
                                <w:r w:rsidRPr="009648D4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 xml:space="preserve"> </w:t>
                                </w:r>
                              </w:p>
                              <w:p w14:paraId="142C3F0A" w14:textId="6F86978E" w:rsidR="00113969" w:rsidRPr="009648D4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9648D4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 xml:space="preserve">Балтийского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городского округа</w:t>
                                </w:r>
                              </w:p>
                              <w:p w14:paraId="007B0D6C" w14:textId="01725FE2" w:rsidR="00113969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  <w:r w:rsidRPr="009648D4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на 20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18</w:t>
                                </w:r>
                                <w:r w:rsidRPr="009648D4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-20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22 г</w:t>
                                </w:r>
                                <w:r w:rsidRPr="009648D4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оды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t>»</w:t>
                                </w:r>
                              </w:p>
                              <w:p w14:paraId="311AA936" w14:textId="5747005A" w:rsidR="00113969" w:rsidRPr="0091333A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66DA58ED" w14:textId="77777777" w:rsidR="00113969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0BBE90D9" w14:textId="77777777" w:rsidR="00113969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28C7998B" w14:textId="77777777" w:rsidR="00113969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0C5A3E22" w14:textId="77777777" w:rsidR="00113969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7D0E44E6" w14:textId="77777777" w:rsidR="00113969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  <w:tbl>
                                <w:tblPr>
                                  <w:tblStyle w:val="af3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376"/>
                                  <w:gridCol w:w="4788"/>
                                </w:tblGrid>
                                <w:tr w:rsidR="00113969" w14:paraId="40337E92" w14:textId="77777777" w:rsidTr="00A531E1">
                                  <w:tc>
                                    <w:tcPr>
                                      <w:tcW w:w="2376" w:type="dxa"/>
                                    </w:tcPr>
                                    <w:p w14:paraId="277629FF" w14:textId="77777777" w:rsidR="00113969" w:rsidRPr="00A531E1" w:rsidRDefault="00113969" w:rsidP="00160F57">
                                      <w:pPr>
                                        <w:pStyle w:val="af4"/>
                                        <w:rPr>
                                          <w:rFonts w:ascii="Times New Roman" w:hAnsi="Times New Roman"/>
                                          <w:b/>
                                          <w:bCs/>
                                          <w:sz w:val="40"/>
                                          <w:szCs w:val="40"/>
                                          <w:u w:val="single"/>
                                        </w:rPr>
                                      </w:pPr>
                                      <w:r w:rsidRPr="00A531E1">
                                        <w:rPr>
                                          <w:rFonts w:ascii="Times New Roman" w:hAnsi="Times New Roman"/>
                                          <w:b/>
                                          <w:bCs/>
                                          <w:sz w:val="32"/>
                                          <w:szCs w:val="32"/>
                                          <w:u w:val="single"/>
                                        </w:rPr>
                                        <w:t>Исполнитель:</w:t>
                                      </w:r>
                                    </w:p>
                                  </w:tc>
                                  <w:tc>
                                    <w:tcPr>
                                      <w:tcW w:w="4788" w:type="dxa"/>
                                    </w:tcPr>
                                    <w:p w14:paraId="7B35F639" w14:textId="25A85F8B" w:rsidR="00113969" w:rsidRPr="00A531E1" w:rsidRDefault="00113969" w:rsidP="00A531E1">
                                      <w:pPr>
                                        <w:pStyle w:val="af4"/>
                                        <w:rPr>
                                          <w:rFonts w:ascii="Times New Roman" w:hAnsi="Times New Roman"/>
                                          <w:color w:val="FFFFFF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Управление образования администрации Балтийского городского округа</w:t>
                                      </w:r>
                                    </w:p>
                                    <w:p w14:paraId="6033D9B2" w14:textId="77777777" w:rsidR="00113969" w:rsidRDefault="00113969" w:rsidP="00160F57">
                                      <w:pPr>
                                        <w:pStyle w:val="af4"/>
                                        <w:rPr>
                                          <w:rFonts w:ascii="Times New Roman" w:hAnsi="Times New Roman"/>
                                          <w:b/>
                                          <w:bCs/>
                                          <w:sz w:val="40"/>
                                          <w:szCs w:val="40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128B7904" w14:textId="77777777" w:rsidR="00113969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0BAE36FE" w14:textId="77777777" w:rsidR="00113969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35806C04" w14:textId="77777777" w:rsidR="00113969" w:rsidRPr="00160F57" w:rsidRDefault="00113969">
                                <w:pPr>
                                  <w:pStyle w:val="af4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321" y="3424"/>
                              <a:ext cx="3125" cy="6069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6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Rectangle 1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Rectangle 1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2" name="Rectangle 15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690" y="406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rgbClr val="C0504D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1BAB7A5" w14:textId="69498CBE" w:rsidR="00113969" w:rsidRPr="00160F57" w:rsidRDefault="00113969">
                                <w:pPr>
                                  <w:jc w:val="center"/>
                                  <w:rPr>
                                    <w:color w:val="FFFFFF"/>
                                    <w:sz w:val="48"/>
                                    <w:szCs w:val="52"/>
                                  </w:rPr>
                                </w:pPr>
                                <w:r>
                                  <w:rPr>
                                    <w:sz w:val="52"/>
                                    <w:szCs w:val="52"/>
                                  </w:rPr>
                                  <w:t>2020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4" name="Group 17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15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Rectangle 1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Rectangle 2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8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9999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8B9E01" w14:textId="77777777" w:rsidR="00113969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  <w:p w14:paraId="1C3941F1" w14:textId="77777777" w:rsidR="00113969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  <w:p w14:paraId="5BA38028" w14:textId="77777777" w:rsidR="00113969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  <w:p w14:paraId="2A7874EB" w14:textId="77777777" w:rsidR="00113969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  <w:p w14:paraId="6A2A34E8" w14:textId="4766C0FE" w:rsidR="00113969" w:rsidRPr="00E248FF" w:rsidRDefault="00113969" w:rsidP="00160F57">
                                <w:pPr>
                                  <w:pStyle w:val="af4"/>
                                  <w:jc w:val="center"/>
                                  <w:rPr>
                                    <w:rFonts w:ascii="Times New Roman" w:hAnsi="Times New Roman"/>
                                    <w:color w:val="FFFFF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32"/>
                                    <w:szCs w:val="32"/>
                                  </w:rPr>
                                  <w:t>г. Балтийск</w:t>
                                </w:r>
                                <w:r w:rsidRPr="00E248FF">
                                  <w:rPr>
                                    <w:rFonts w:ascii="Times New Roman" w:hAnsi="Times New Roman"/>
                                    <w:sz w:val="32"/>
                                    <w:szCs w:val="32"/>
                                  </w:rPr>
                                  <w:t>, 20</w:t>
                                </w:r>
                                <w:r>
                                  <w:rPr>
                                    <w:rFonts w:ascii="Times New Roman" w:hAnsi="Times New Roman"/>
                                    <w:sz w:val="32"/>
                                    <w:szCs w:val="32"/>
                                  </w:rPr>
                                  <w:t>20</w:t>
                                </w:r>
                                <w:r w:rsidRPr="00E248FF">
                                  <w:rPr>
                                    <w:rFonts w:ascii="Times New Roman" w:hAnsi="Times New Roman"/>
                                    <w:sz w:val="32"/>
                                    <w:szCs w:val="32"/>
                                  </w:rPr>
                                  <w:t xml:space="preserve"> год  </w:t>
                                </w:r>
                              </w:p>
                              <w:p w14:paraId="703CAACE" w14:textId="77777777" w:rsidR="00113969" w:rsidRPr="00160F57" w:rsidRDefault="00113969" w:rsidP="00160F57">
                                <w:pPr>
                                  <w:pStyle w:val="af4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7748BD44" id="Group 4" o:spid="_x0000_s1026" style="position:absolute;margin-left:0;margin-top:0;width:563.85pt;height:797.85pt;z-index:251657728;mso-width-percent:950;mso-height-percent:950;mso-position-horizontal:center;mso-position-horizontal-relative:page;mso-position-vertical:center;mso-position-vertical-relative:page;mso-width-percent:950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" o:allowincell="f">
                <v:group id="Group 5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6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5qsQA&#10;AADaAAAADwAAAGRycy9kb3ducmV2LnhtbESPQWvCQBSE74L/YXlCL6IbbdGSZiNFKPRUrFV6fc0+&#10;k2j2bdjdmtRf7wpCj8PMfMNkq9404kzO15YVzKYJCOLC6ppLBbuvt8kzCB+QNTaWScEfeVjlw0GG&#10;qbYdf9J5G0oRIexTVFCF0KZS+qIig35qW+LoHawzGKJ0pdQOuwg3jZwnyUIarDkuVNjSuqLitP01&#10;CkivP/buuzg8LcLy51KPN7P5sVPqYdS/voAI1If/8L39rhU8wu1Kv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p+arEAAAA2gAAAA8AAAAAAAAAAAAAAAAAmAIAAGRycy9k&#10;b3ducmV2LnhtbFBLBQYAAAAABAAEAPUAAACJAwAAAAA=&#10;" fillcolor="#8c8c8c" strokecolor="white" strokeweight="1pt">
                    <v:fill r:id="rId8" o:title="" color2="#bfbfbf" type="pattern"/>
                    <v:shadow color="#d8d8d8" offset="3pt,3pt"/>
                  </v:rect>
                  <v:rect id="Rectangle 7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xX8IA&#10;AADaAAAADwAAAGRycy9kb3ducmV2LnhtbESPQYvCMBSE7wv+h/AEL6Kp4qpUo7gFYS8eVj14fDTP&#10;ptq8lCZr67/fCMIeh5n5hllvO1uJBzW+dKxgMk5AEOdOl1woOJ/2oyUIH5A1Vo5JwZM8bDe9jzWm&#10;2rX8Q49jKESEsE9RgQmhTqX0uSGLfuxq4uhdXWMxRNkUUjfYRrit5DRJ5tJiyXHBYE2Zofx+/LUK&#10;5vWtOLSXxc6cT58kv4bZMOdMqUG/261ABOrCf/jd/tYKZvC6Em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MXFfwgAAANoAAAAPAAAAAAAAAAAAAAAAAJgCAABkcnMvZG93&#10;bnJldi54bWxQSwUGAAAAAAQABAD1AAAAhwMAAAAA&#10;" fillcolor="#737373" strokecolor="white" strokeweight="1pt">
                    <v:shadow color="#d8d8d8" offset="3pt,3pt"/>
                    <v:textbox inset="18pt,108pt,36pt">
                      <w:txbxContent>
                        <w:tbl>
                          <w:tblPr>
                            <w:tblStyle w:val="af3"/>
                            <w:tblW w:w="4677" w:type="dxa"/>
                            <w:tblInd w:w="280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677"/>
                          </w:tblGrid>
                          <w:tr w:rsidR="00113969" w:rsidRPr="00F13939" w14:paraId="62A5A42C" w14:textId="77777777" w:rsidTr="003562EF">
                            <w:trPr>
                              <w:trHeight w:val="269"/>
                            </w:trPr>
                            <w:tc>
                              <w:tcPr>
                                <w:tcW w:w="4677" w:type="dxa"/>
                              </w:tcPr>
                              <w:p w14:paraId="5A14083F" w14:textId="2AA5DE6E" w:rsidR="00113969" w:rsidRDefault="00113969" w:rsidP="00A12BAB">
                                <w:pPr>
                                  <w:pStyle w:val="af4"/>
                                  <w:rPr>
                                    <w:rFonts w:ascii="Times New Roman" w:hAnsi="Times New Roman"/>
                                  </w:rPr>
                                </w:pPr>
                                <w:r w:rsidRPr="00F13939">
                                  <w:rPr>
                                    <w:rFonts w:ascii="Times New Roman" w:hAnsi="Times New Roman"/>
                                  </w:rPr>
                                  <w:t xml:space="preserve">Приложение к Постановлению администрации Балтийского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городского округа </w:t>
                                </w:r>
                                <w:r w:rsidRPr="00F13939">
                                  <w:rPr>
                                    <w:rFonts w:ascii="Times New Roman" w:hAnsi="Times New Roman"/>
                                  </w:rPr>
                                  <w:t>от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</w:p>
                              <w:p w14:paraId="08D15B3B" w14:textId="33B12D39" w:rsidR="00113969" w:rsidRPr="00A12BAB" w:rsidRDefault="00113969" w:rsidP="00113969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u w:val="single"/>
                                  </w:rPr>
                                  <w:t>________________</w:t>
                                </w:r>
                                <w:r w:rsidRPr="00A12BAB">
                                  <w:rPr>
                                    <w:rFonts w:ascii="Times New Roman" w:hAnsi="Times New Roman"/>
                                    <w:u w:val="single"/>
                                  </w:rPr>
                                  <w:t xml:space="preserve"> 20</w:t>
                                </w:r>
                                <w:r>
                                  <w:rPr>
                                    <w:rFonts w:ascii="Times New Roman" w:hAnsi="Times New Roman"/>
                                    <w:u w:val="single"/>
                                  </w:rPr>
                                  <w:t xml:space="preserve">20 </w:t>
                                </w:r>
                                <w:r w:rsidRPr="00A12BAB">
                                  <w:rPr>
                                    <w:rFonts w:ascii="Times New Roman" w:hAnsi="Times New Roman"/>
                                    <w:u w:val="single"/>
                                  </w:rPr>
                                  <w:t xml:space="preserve">года № </w:t>
                                </w:r>
                                <w:r>
                                  <w:rPr>
                                    <w:rFonts w:ascii="Times New Roman" w:hAnsi="Times New Roman"/>
                                    <w:u w:val="single"/>
                                  </w:rPr>
                                  <w:t>________</w:t>
                                </w:r>
                              </w:p>
                            </w:tc>
                          </w:tr>
                        </w:tbl>
                        <w:p w14:paraId="07981F9A" w14:textId="77777777" w:rsidR="00113969" w:rsidRPr="007E467C" w:rsidRDefault="00113969">
                          <w:pPr>
                            <w:pStyle w:val="af4"/>
                            <w:rPr>
                              <w:color w:val="FFFFFF"/>
                              <w:sz w:val="18"/>
                              <w:szCs w:val="18"/>
                            </w:rPr>
                          </w:pPr>
                        </w:p>
                        <w:p w14:paraId="720114D5" w14:textId="77777777" w:rsidR="00113969" w:rsidRDefault="00113969" w:rsidP="00160F57">
                          <w:pPr>
                            <w:pStyle w:val="af4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2E8930EE" w14:textId="77777777" w:rsidR="00113969" w:rsidRDefault="00113969" w:rsidP="00160F57">
                          <w:pPr>
                            <w:pStyle w:val="af4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6026F68C" w14:textId="77777777" w:rsidR="00113969" w:rsidRDefault="00113969" w:rsidP="00160F57">
                          <w:pPr>
                            <w:pStyle w:val="af4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51CD3BC4" w14:textId="77777777" w:rsidR="00113969" w:rsidRDefault="00113969" w:rsidP="00160F57">
                          <w:pPr>
                            <w:pStyle w:val="af4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497A9F0D" w14:textId="77777777" w:rsidR="00113969" w:rsidRDefault="00113969" w:rsidP="00160F57">
                          <w:pPr>
                            <w:pStyle w:val="af4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00348F31" w14:textId="77777777" w:rsidR="00113969" w:rsidRDefault="00113969" w:rsidP="00160F57">
                          <w:pPr>
                            <w:pStyle w:val="af4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9648D4"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t>МУНИЦИПАЛЬНАЯ ПРОГРАММА</w:t>
                          </w:r>
                        </w:p>
                        <w:p w14:paraId="7B65F9A1" w14:textId="77777777" w:rsidR="00113969" w:rsidRDefault="00113969" w:rsidP="00160F57">
                          <w:pPr>
                            <w:pStyle w:val="af4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9648D4"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  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t>муниципального образования</w:t>
                          </w:r>
                          <w:r w:rsidRPr="009648D4"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226837D" w14:textId="348598AD" w:rsidR="00113969" w:rsidRPr="009648D4" w:rsidRDefault="00113969" w:rsidP="00160F57">
                          <w:pPr>
                            <w:pStyle w:val="af4"/>
                            <w:jc w:val="center"/>
                            <w:rPr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t>«Балтийский</w:t>
                          </w:r>
                          <w:r w:rsidRPr="009648D4"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36"/>
                              <w:szCs w:val="36"/>
                            </w:rPr>
                            <w:t>городской округ»</w:t>
                          </w:r>
                        </w:p>
                        <w:p w14:paraId="6A8F06C8" w14:textId="77777777" w:rsidR="00113969" w:rsidRDefault="00113969">
                          <w:pPr>
                            <w:pStyle w:val="af4"/>
                            <w:rPr>
                              <w:color w:val="FFFFFF"/>
                            </w:rPr>
                          </w:pPr>
                        </w:p>
                        <w:p w14:paraId="0C042597" w14:textId="77777777" w:rsidR="00113969" w:rsidRDefault="00113969">
                          <w:pPr>
                            <w:pStyle w:val="af4"/>
                            <w:rPr>
                              <w:color w:val="FFFFFF"/>
                            </w:rPr>
                          </w:pPr>
                        </w:p>
                        <w:p w14:paraId="1622B9CC" w14:textId="77777777" w:rsidR="00113969" w:rsidRDefault="00113969">
                          <w:pPr>
                            <w:pStyle w:val="af4"/>
                            <w:rPr>
                              <w:color w:val="FFFFFF"/>
                            </w:rPr>
                          </w:pPr>
                        </w:p>
                        <w:p w14:paraId="4D3E7377" w14:textId="77777777" w:rsidR="00113969" w:rsidRDefault="00113969" w:rsidP="00160F57">
                          <w:pPr>
                            <w:pStyle w:val="af4"/>
                            <w:rPr>
                              <w:color w:val="FFFFFF"/>
                            </w:rPr>
                          </w:pPr>
                        </w:p>
                        <w:p w14:paraId="6FE08A73" w14:textId="4FF60344" w:rsidR="00113969" w:rsidRDefault="00113969" w:rsidP="00160F57">
                          <w:pPr>
                            <w:pStyle w:val="af4"/>
                            <w:rPr>
                              <w:rFonts w:ascii="Times New Roman" w:hAnsi="Times New Roman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9648D4">
                            <w:rPr>
                              <w:rFonts w:ascii="Times New Roman" w:hAnsi="Times New Roman"/>
                              <w:b/>
                              <w:bCs/>
                              <w:sz w:val="44"/>
                              <w:szCs w:val="44"/>
                            </w:rPr>
                            <w:t xml:space="preserve"> «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44"/>
                              <w:szCs w:val="44"/>
                            </w:rPr>
                            <w:t>МОЛОДЁЖЬ</w:t>
                          </w:r>
                          <w:r w:rsidRPr="009648D4">
                            <w:rPr>
                              <w:rFonts w:ascii="Times New Roman" w:hAnsi="Times New Roman"/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142C3F0A" w14:textId="6F86978E" w:rsidR="00113969" w:rsidRPr="009648D4" w:rsidRDefault="00113969" w:rsidP="00160F57">
                          <w:pPr>
                            <w:pStyle w:val="af4"/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9648D4"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  <w:t xml:space="preserve">Балтийского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  <w:t>городского округа</w:t>
                          </w:r>
                        </w:p>
                        <w:p w14:paraId="007B0D6C" w14:textId="01725FE2" w:rsidR="00113969" w:rsidRDefault="00113969" w:rsidP="00160F57">
                          <w:pPr>
                            <w:pStyle w:val="af4"/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9648D4"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  <w:t>на 20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  <w:t>18</w:t>
                          </w:r>
                          <w:r w:rsidRPr="009648D4"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  <w:t>-20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  <w:t>22 г</w:t>
                          </w:r>
                          <w:r w:rsidRPr="009648D4"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  <w:t>оды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  <w:t>»</w:t>
                          </w:r>
                        </w:p>
                        <w:p w14:paraId="311AA936" w14:textId="5747005A" w:rsidR="00113969" w:rsidRPr="0091333A" w:rsidRDefault="00113969" w:rsidP="00160F57">
                          <w:pPr>
                            <w:pStyle w:val="af4"/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66DA58ED" w14:textId="77777777" w:rsidR="00113969" w:rsidRDefault="00113969" w:rsidP="00160F57">
                          <w:pPr>
                            <w:pStyle w:val="af4"/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0BBE90D9" w14:textId="77777777" w:rsidR="00113969" w:rsidRDefault="00113969" w:rsidP="00160F57">
                          <w:pPr>
                            <w:pStyle w:val="af4"/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28C7998B" w14:textId="77777777" w:rsidR="00113969" w:rsidRDefault="00113969" w:rsidP="00160F57">
                          <w:pPr>
                            <w:pStyle w:val="af4"/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0C5A3E22" w14:textId="77777777" w:rsidR="00113969" w:rsidRDefault="00113969" w:rsidP="00160F57">
                          <w:pPr>
                            <w:pStyle w:val="af4"/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7D0E44E6" w14:textId="77777777" w:rsidR="00113969" w:rsidRDefault="00113969" w:rsidP="00160F57">
                          <w:pPr>
                            <w:pStyle w:val="af4"/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tbl>
                          <w:tblPr>
                            <w:tblStyle w:val="af3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76"/>
                            <w:gridCol w:w="4788"/>
                          </w:tblGrid>
                          <w:tr w:rsidR="00113969" w14:paraId="40337E92" w14:textId="77777777" w:rsidTr="00A531E1">
                            <w:tc>
                              <w:tcPr>
                                <w:tcW w:w="2376" w:type="dxa"/>
                              </w:tcPr>
                              <w:p w14:paraId="277629FF" w14:textId="77777777" w:rsidR="00113969" w:rsidRPr="00A531E1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  <w:u w:val="single"/>
                                  </w:rPr>
                                </w:pPr>
                                <w:r w:rsidRPr="00A531E1"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  <w:u w:val="single"/>
                                  </w:rPr>
                                  <w:t>Исполнитель:</w:t>
                                </w:r>
                              </w:p>
                            </w:tc>
                            <w:tc>
                              <w:tcPr>
                                <w:tcW w:w="4788" w:type="dxa"/>
                              </w:tcPr>
                              <w:p w14:paraId="7B35F639" w14:textId="25A85F8B" w:rsidR="00113969" w:rsidRPr="00A531E1" w:rsidRDefault="00113969" w:rsidP="00A531E1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color w:val="FFFFF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Управление образования администрации Балтийского городского округа</w:t>
                                </w:r>
                              </w:p>
                              <w:p w14:paraId="6033D9B2" w14:textId="77777777" w:rsidR="00113969" w:rsidRDefault="00113969" w:rsidP="00160F57">
                                <w:pPr>
                                  <w:pStyle w:val="af4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40"/>
                                    <w:szCs w:val="40"/>
                                  </w:rPr>
                                </w:pPr>
                              </w:p>
                            </w:tc>
                          </w:tr>
                        </w:tbl>
                        <w:p w14:paraId="128B7904" w14:textId="77777777" w:rsidR="00113969" w:rsidRDefault="00113969" w:rsidP="00160F57">
                          <w:pPr>
                            <w:pStyle w:val="af4"/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0BAE36FE" w14:textId="77777777" w:rsidR="00113969" w:rsidRDefault="00113969" w:rsidP="00160F57">
                          <w:pPr>
                            <w:pStyle w:val="af4"/>
                            <w:rPr>
                              <w:rFonts w:ascii="Times New Roman" w:hAnsi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  <w:p w14:paraId="35806C04" w14:textId="77777777" w:rsidR="00113969" w:rsidRPr="00160F57" w:rsidRDefault="00113969">
                          <w:pPr>
                            <w:pStyle w:val="af4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321;top:3424;width:3125;height:6069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rect id="Rectangle 9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0xtb8A&#10;AADaAAAADwAAAGRycy9kb3ducmV2LnhtbESPzQrCMBCE74LvEFbwpqmCotUoIogeRPAHvK7N2hab&#10;TWlirW9vBMHjMDPfMPNlYwpRU+VyywoG/QgEcWJ1zqmCy3nTm4BwHlljYZkUvMnBctFuzTHW9sVH&#10;qk8+FQHCLkYFmfdlLKVLMjLo+rYkDt7dVgZ9kFUqdYWvADeFHEbRWBrMOSxkWNI6o+RxehoF6Vbv&#10;6/vjcCtXz+vmsJ5GIxxdlOp2mtUMhKfG/8O/9k4rGMP3SrgB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rTG1vwAAANoAAAAPAAAAAAAAAAAAAAAAAJgCAABkcnMvZG93bnJl&#10;di54bWxQSwUGAAAAAAQABAD1AAAAhAMAAAAA&#10;" fillcolor="#a7bfde" strokecolor="white" strokeweight="1pt">
                      <v:fill opacity="52428f"/>
                      <v:shadow color="#d8d8d8" offset="3pt,3pt"/>
                    </v:rect>
                    <v:rect id="Rectangle 10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IEDMEA&#10;AADaAAAADwAAAGRycy9kb3ducmV2LnhtbESP0WoCMRRE3wv9h3ALfavZCtVlNUorCL6pqx9w2dxu&#10;FpObJcnq2q9vhEIfh5k5wyzXo7PiSiF2nhW8TwoQxI3XHbcKzqftWwkiJmSN1jMpuFOE9er5aYmV&#10;9jc+0rVOrcgQjhUqMCn1lZSxMeQwTnxPnL1vHxymLEMrdcBbhjsrp0Uxkw47zgsGe9oYai714BR8&#10;pNoMw8l+3cP+YPdYng8/5UWp15fxcwEi0Zj+w3/tnVYwh8eVf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SBAzBAAAA2gAAAA8AAAAAAAAAAAAAAAAAmAIAAGRycy9kb3du&#10;cmV2LnhtbFBLBQYAAAAABAAEAPUAAACGAwAAAAA=&#10;" fillcolor="#a7bfde" strokecolor="white" strokeweight="1pt">
                      <v:fill opacity="32896f"/>
                      <v:shadow color="#d8d8d8" offset="3pt,3pt"/>
                    </v:rect>
                    <v:rect id="Rectangle 11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4AXLwA&#10;AADaAAAADwAAAGRycy9kb3ducmV2LnhtbERPvQrCMBDeBd8hnOCmqYKi1SgiiA4iqAXXsznbYnMp&#10;Taz17c0gOH58/8t1a0rRUO0KywpGwwgEcWp1wZmC5LobzEA4j6yxtEwKPuRgvep2lhhr++YzNRef&#10;iRDCLkYFufdVLKVLczLohrYiDtzD1gZ9gHUmdY3vEG5KOY6iqTRYcGjIsaJtTunz8jIKsr0+No/n&#10;6V5tXrfdaTuPJjhJlOr32s0ChKfW/8U/90ErCFvDlXAD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fgBcvAAAANoAAAAPAAAAAAAAAAAAAAAAAJgCAABkcnMvZG93bnJldi54&#10;bWxQSwUGAAAAAAQABAD1AAAAgQMAAAAA&#10;" fillcolor="#a7bfde" strokecolor="white" strokeweight="1pt">
                      <v:fill opacity="52428f"/>
                      <v:shadow color="#d8d8d8" offset="3pt,3pt"/>
                    </v:rect>
                    <v:rect id="Rectangle 12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E15cEA&#10;AADaAAAADwAAAGRycy9kb3ducmV2LnhtbESP0WoCMRRE3wv+Q7hC32q2Bcu6GqUKBd+0qx9w2Vw3&#10;i8nNkmR17dc3hUIfh5k5w6w2o7PiRiF2nhW8zgoQxI3XHbcKzqfPlxJETMgarWdS8KAIm/XkaYWV&#10;9nf+oludWpEhHCtUYFLqKyljY8hhnPmeOHsXHxymLEMrdcB7hjsr34riXTrsOC8Y7GlnqLnWg1Mw&#10;T7UZhpPdPsLhaA9Yno/f5VWp5+n4sQSRaEz/4b/2XitYwO+Vf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BNeXBAAAA2gAAAA8AAAAAAAAAAAAAAAAAmAIAAGRycy9kb3du&#10;cmV2LnhtbFBLBQYAAAAABAAEAPUAAACGAwAAAAA=&#10;" fillcolor="#a7bfde" strokecolor="white" strokeweight="1pt">
                      <v:fill opacity="32896f"/>
                      <v:shadow color="#d8d8d8" offset="3pt,3pt"/>
                    </v:rect>
                    <v:rect id="Rectangle 13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0MecMA&#10;AADbAAAADwAAAGRycy9kb3ducmV2LnhtbESPQWvDMAyF74P9B6PBbqvTwUZI65Z1MNitXdofIGIt&#10;DrXlYDttul8/HQa7Sbyn9z6tt3Pw6kIpD5ENLBcVKOIu2oF7A6fjx1MNKhdkiz4yGbhRhu3m/m6N&#10;jY1X/qJLW3olIZwbNOBKGRutc+coYF7EkVi075gCFllTr23Cq4QHr5+r6lUHHFgaHI707qg7t1Mw&#10;8FJaN01Hv7ul/cHvsT4dfuqzMY8P89sKVKG5/Jv/rj+t4Au9/CID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0MecMAAADbAAAADwAAAAAAAAAAAAAAAACYAgAAZHJzL2Rv&#10;d25yZXYueG1sUEsFBgAAAAAEAAQA9QAAAIgDAAAAAA==&#10;" fillcolor="#a7bfde" strokecolor="white" strokeweight="1pt">
                      <v:fill opacity="32896f"/>
                      <v:shadow color="#d8d8d8" offset="3pt,3pt"/>
                    </v:rect>
                    <v:rect id="Rectangle 14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p4r8A&#10;AADbAAAADwAAAGRycy9kb3ducmV2LnhtbERPzWoCMRC+F/oOYQRvNatgWVaj1ILQm7r6AMNmullM&#10;JkuS1bVP3xSE3ubj+531dnRW3CjEzrOC+awAQdx43XGr4HLev5UgYkLWaD2TggdF2G5eX9ZYaX/n&#10;E93q1IocwrFCBSalvpIyNoYcxpnviTP37YPDlGFopQ54z+HOykVRvEuHHecGgz19Gmqu9eAULFNt&#10;huFsd49wONoDlpfjT3lVajoZP1YgEo3pX/x0f+k8fw5/v+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anivwAAANsAAAAPAAAAAAAAAAAAAAAAAJgCAABkcnMvZG93bnJl&#10;di54bWxQSwUGAAAAAAQABAD1AAAAhAMAAAAA&#10;" fillcolor="#a7bfde" strokecolor="white" strokeweight="1pt">
                      <v:fill opacity="32896f"/>
                      <v:shadow color="#d8d8d8" offset="3pt,3pt"/>
                    </v:rect>
                  </v:group>
                  <v:rect id="Rectangle 15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d98IA&#10;AADbAAAADwAAAGRycy9kb3ducmV2LnhtbERPS2rDMBDdF3IHMYFuSiwn0NA6lkMwlKbQReL2AIM1&#10;sUyskbEU2719VShkN4/3nXw/206MNPjWsYJ1koIgrp1uuVHw/fW2egHhA7LGzjEp+CEP+2LxkGOm&#10;3cRnGqvQiBjCPkMFJoQ+k9LXhiz6xPXEkbu4wWKIcGikHnCK4baTmzTdSostxwaDPZWG6mt1swqe&#10;y4/m81jr0ki/fXo9HUp6d5VSj8v5sAMRaA538b/7qOP8Dfz9E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Et33wgAAANsAAAAPAAAAAAAAAAAAAAAAAJgCAABkcnMvZG93&#10;bnJldi54bWxQSwUGAAAAAAQABAD1AAAAhwMAAAAA&#10;" fillcolor="#c0504d" strokecolor="white" strokeweight="1pt">
                    <v:shadow color="#d8d8d8" offset="3pt,3pt"/>
                    <v:textbox>
                      <w:txbxContent>
                        <w:p w14:paraId="51BAB7A5" w14:textId="69498CBE" w:rsidR="00113969" w:rsidRPr="00160F57" w:rsidRDefault="00113969">
                          <w:pPr>
                            <w:jc w:val="center"/>
                            <w:rPr>
                              <w:color w:val="FFFFFF"/>
                              <w:sz w:val="48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>2020</w:t>
                          </w:r>
                        </w:p>
                      </w:txbxContent>
                    </v:textbox>
                  </v:rect>
                </v:group>
                <v:group id="Group 16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7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fiDyHwwAAANsAAAAP&#10;AAAAAAAAAAAAAAAAAKoCAABkcnMvZG93bnJldi54bWxQSwUGAAAAAAQABAD6AAAAmgMAAAAA&#10;">
                    <v:rect id="Rectangle 18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cRcAA&#10;AADbAAAADwAAAGRycy9kb3ducmV2LnhtbERPS2sCMRC+F/wPYQq9FE1asOjWKD4o9CRUvXgbNtPN&#10;0s1k2UzX7b9vBMHbfHzPWayG0KieulRHtvAyMaCIy+hqriycjh/jGagkyA6byGThjxKslqOHBRYu&#10;XviL+oNUKodwKtCCF2kLrVPpKWCaxJY4c9+xCygZdpV2HV5yeGj0qzFvOmDNucFjS1tP5c/hN1gw&#10;TtL03G/8WvZa7+pnd2rM3Nqnx2H9DkpokLv45v50ef4Urr/kA/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WcRcAAAADbAAAADwAAAAAAAAAAAAAAAACYAgAAZHJzL2Rvd25y&#10;ZXYueG1sUEsFBgAAAAAEAAQA9QAAAIUDAAAAAA==&#10;" fillcolor="#bfbfbf" strokecolor="white" strokeweight="1pt">
                      <v:fill opacity="32896f"/>
                      <v:shadow color="#d8d8d8" offset="3pt,3pt"/>
                    </v:rect>
                    <v:rect id="Rectangle 19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B+r4A&#10;AADbAAAADwAAAGRycy9kb3ducmV2LnhtbERP24rCMBB9F/Yfwiz4pqm7WKQaRYRduk/i5QPGZmyK&#10;zaQkUevfbwTBtzmc6yxWvW3FjXxoHCuYjDMQxJXTDdcKjoef0QxEiMgaW8ek4EEBVsuPwQIL7e68&#10;o9s+1iKFcChQgYmxK6QMlSGLYew64sSdnbcYE/S11B7vKdy28ivLcmmx4dRgsKONoeqyv1oFpH/L&#10;9rTlvNmcr1MuvTbff1Gp4We/noOI1Me3+OUudZqfw/OXdIB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mQwfq+AAAA2wAAAA8AAAAAAAAAAAAAAAAAmAIAAGRycy9kb3ducmV2&#10;LnhtbFBLBQYAAAAABAAEAPUAAACDAwAAAAA=&#10;" fillcolor="#c0504d" strokecolor="white" strokeweight="1pt">
                      <v:shadow color="#d8d8d8" offset="3pt,3pt"/>
                    </v:rect>
                    <v:rect id="Rectangle 20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unqcEA&#10;AADbAAAADwAAAGRycy9kb3ducmV2LnhtbERPTUsDMRC9C/0PYQQv0iYV1HbbtLSK4Eno2ktvw2a6&#10;WdxMls10u/57Iwje5vE+Z70dQ6sG6lMT2cJ8ZkARV9E1XFs4fr5NF6CSIDtsI5OFb0qw3Uxu1li4&#10;eOUDDaXUKodwKtCCF+kKrVPlKWCaxY44c+fYB5QM+1q7Hq85PLT6wZgnHbDh3OCxoxdP1Vd5CRaM&#10;k/R4GvZ+Jx9avzb37tiapbV3t+NuBUpolH/xn/vd5fnP8PtLPkB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rp6nBAAAA2wAAAA8AAAAAAAAAAAAAAAAAmAIAAGRycy9kb3du&#10;cmV2LnhtbFBLBQYAAAAABAAEAPUAAACGAwAAAAA=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21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64VsIA&#10;AADbAAAADwAAAGRycy9kb3ducmV2LnhtbESPQWvDMAyF74X+B6PCbo2THbaR1QmlMCi7rdlhRzVW&#10;k7BYDrbbev9+Ogx2k3hP733atdnN6kYhTp4NVEUJirj3duLBwGf3tn0BFROyxdkzGfihCG2zXu2w&#10;tv7OH3Q7pUFJCMcaDYwpLbXWsR/JYSz8QizaxQeHSdYwaBvwLuFu1o9l+aQdTiwNIy50GKn/Pl2d&#10;gev+fLwcQsV56Z7fY+7nTn9Vxjxs8v4VVKKc/s1/10cr+AIrv8gAu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rhWwgAAANsAAAAPAAAAAAAAAAAAAAAAAJgCAABkcnMvZG93&#10;bnJldi54bWxQSwUGAAAAAAQABAD1AAAAhwMAAAAA&#10;" filled="f" stroked="f" strokecolor="white" strokeweight="1pt">
                    <v:fill opacity="52428f"/>
                    <v:textbox inset=",0,,0">
                      <w:txbxContent>
                        <w:p w14:paraId="198B9E01" w14:textId="77777777" w:rsidR="00113969" w:rsidRDefault="00113969" w:rsidP="00160F57">
                          <w:pPr>
                            <w:pStyle w:val="af4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</w:p>
                        <w:p w14:paraId="1C3941F1" w14:textId="77777777" w:rsidR="00113969" w:rsidRDefault="00113969" w:rsidP="00160F57">
                          <w:pPr>
                            <w:pStyle w:val="af4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</w:p>
                        <w:p w14:paraId="5BA38028" w14:textId="77777777" w:rsidR="00113969" w:rsidRDefault="00113969" w:rsidP="00160F57">
                          <w:pPr>
                            <w:pStyle w:val="af4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</w:p>
                        <w:p w14:paraId="2A7874EB" w14:textId="77777777" w:rsidR="00113969" w:rsidRDefault="00113969" w:rsidP="00160F57">
                          <w:pPr>
                            <w:pStyle w:val="af4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</w:p>
                        <w:p w14:paraId="6A2A34E8" w14:textId="4766C0FE" w:rsidR="00113969" w:rsidRPr="00E248FF" w:rsidRDefault="00113969" w:rsidP="00160F57">
                          <w:pPr>
                            <w:pStyle w:val="af4"/>
                            <w:jc w:val="center"/>
                            <w:rPr>
                              <w:rFonts w:ascii="Times New Roman" w:hAnsi="Times New Roman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г. Балтийск</w:t>
                          </w:r>
                          <w:r w:rsidRPr="00E248F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, 20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20</w:t>
                          </w:r>
                          <w:r w:rsidRPr="00E248F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 год  </w:t>
                          </w:r>
                        </w:p>
                        <w:p w14:paraId="703CAACE" w14:textId="77777777" w:rsidR="00113969" w:rsidRPr="00160F57" w:rsidRDefault="00113969" w:rsidP="00160F57">
                          <w:pPr>
                            <w:pStyle w:val="af4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  <w:r w:rsidR="003E08A8">
        <w:rPr>
          <w:color w:val="0000FF"/>
          <w:sz w:val="28"/>
          <w:szCs w:val="28"/>
        </w:rPr>
        <w:t xml:space="preserve"> </w:t>
      </w:r>
    </w:p>
    <w:p w14:paraId="7371558D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5DEBF8FC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40BBB1A4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7B9AAF1A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783C6011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3F3E7479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5A070904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5AF1CE18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097C614A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03ACFCF3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1E709813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6086C14E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2CB2B437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5EB86484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62F5012E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6C3B2AC2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34E447A4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349D3F76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0F986664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649CB99B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6B8960BF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10517FBE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219E5559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523CE915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05C6BBD9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342138EB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799154FA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5775F135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62B357CB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153BE2E9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357CC828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0F177343" w14:textId="77777777" w:rsidR="009648D4" w:rsidRDefault="009648D4" w:rsidP="009648D4">
      <w:pPr>
        <w:pStyle w:val="a3"/>
        <w:ind w:left="0"/>
        <w:rPr>
          <w:color w:val="0000FF"/>
          <w:sz w:val="28"/>
          <w:szCs w:val="28"/>
        </w:rPr>
      </w:pPr>
    </w:p>
    <w:p w14:paraId="11AD84D2" w14:textId="77777777" w:rsidR="009648D4" w:rsidRPr="009648D4" w:rsidRDefault="009648D4" w:rsidP="006B04A2">
      <w:pPr>
        <w:pStyle w:val="a3"/>
        <w:ind w:left="0"/>
        <w:jc w:val="right"/>
        <w:rPr>
          <w:b/>
          <w:bCs/>
          <w:sz w:val="24"/>
          <w:szCs w:val="24"/>
        </w:rPr>
      </w:pPr>
    </w:p>
    <w:p w14:paraId="48CD1799" w14:textId="77777777" w:rsidR="00BA7E4A" w:rsidRDefault="00BA7E4A" w:rsidP="00BA7E4A">
      <w:pPr>
        <w:pStyle w:val="a3"/>
        <w:jc w:val="center"/>
        <w:rPr>
          <w:b/>
          <w:bCs/>
          <w:sz w:val="24"/>
          <w:szCs w:val="24"/>
        </w:rPr>
      </w:pPr>
      <w:r w:rsidRPr="0072079F">
        <w:rPr>
          <w:b/>
          <w:bCs/>
          <w:sz w:val="24"/>
          <w:szCs w:val="24"/>
        </w:rPr>
        <w:t>П А С П О Р Т</w:t>
      </w:r>
    </w:p>
    <w:p w14:paraId="7A0DD453" w14:textId="7714D461" w:rsidR="00BA7E4A" w:rsidRDefault="00A17C0F" w:rsidP="00BA7E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Муниципальная</w:t>
      </w:r>
      <w:r w:rsidR="00BA7E4A" w:rsidRPr="0072079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программа</w:t>
      </w:r>
    </w:p>
    <w:p w14:paraId="7F97667E" w14:textId="20260109" w:rsidR="00BB02FC" w:rsidRPr="0072079F" w:rsidRDefault="00BB02FC" w:rsidP="00BA7E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«Балтийский </w:t>
      </w:r>
      <w:r w:rsidR="007E0D06">
        <w:rPr>
          <w:b/>
          <w:bCs/>
          <w:sz w:val="24"/>
          <w:szCs w:val="24"/>
        </w:rPr>
        <w:t>городской округ</w:t>
      </w:r>
      <w:r>
        <w:rPr>
          <w:b/>
          <w:bCs/>
          <w:sz w:val="24"/>
          <w:szCs w:val="24"/>
        </w:rPr>
        <w:t>»</w:t>
      </w:r>
    </w:p>
    <w:p w14:paraId="6E43E7BB" w14:textId="15767E52" w:rsidR="00BA7E4A" w:rsidRDefault="00BA7E4A" w:rsidP="00612529">
      <w:pPr>
        <w:jc w:val="center"/>
        <w:rPr>
          <w:b/>
          <w:bCs/>
          <w:sz w:val="24"/>
          <w:szCs w:val="24"/>
        </w:rPr>
      </w:pPr>
      <w:r w:rsidRPr="0072079F">
        <w:rPr>
          <w:b/>
          <w:bCs/>
          <w:sz w:val="24"/>
          <w:szCs w:val="24"/>
        </w:rPr>
        <w:t>«</w:t>
      </w:r>
      <w:r w:rsidR="008D383C">
        <w:rPr>
          <w:b/>
          <w:bCs/>
          <w:sz w:val="24"/>
          <w:szCs w:val="24"/>
        </w:rPr>
        <w:t>Молодёжь</w:t>
      </w:r>
      <w:r w:rsidRPr="0072079F">
        <w:rPr>
          <w:b/>
          <w:bCs/>
          <w:sz w:val="24"/>
          <w:szCs w:val="24"/>
        </w:rPr>
        <w:t xml:space="preserve"> </w:t>
      </w:r>
      <w:r w:rsidR="00964A41">
        <w:rPr>
          <w:b/>
          <w:bCs/>
          <w:sz w:val="24"/>
          <w:szCs w:val="24"/>
        </w:rPr>
        <w:t xml:space="preserve">Балтийского </w:t>
      </w:r>
      <w:r w:rsidR="007E0D06">
        <w:rPr>
          <w:b/>
          <w:bCs/>
          <w:sz w:val="24"/>
          <w:szCs w:val="24"/>
        </w:rPr>
        <w:t>городского округа</w:t>
      </w:r>
      <w:r w:rsidRPr="0072079F">
        <w:rPr>
          <w:b/>
          <w:bCs/>
          <w:sz w:val="24"/>
          <w:szCs w:val="24"/>
        </w:rPr>
        <w:t xml:space="preserve"> на 201</w:t>
      </w:r>
      <w:r w:rsidR="007D54E4">
        <w:rPr>
          <w:b/>
          <w:bCs/>
          <w:sz w:val="24"/>
          <w:szCs w:val="24"/>
        </w:rPr>
        <w:t>8</w:t>
      </w:r>
      <w:r w:rsidRPr="0072079F">
        <w:rPr>
          <w:b/>
          <w:bCs/>
          <w:sz w:val="24"/>
          <w:szCs w:val="24"/>
        </w:rPr>
        <w:t>-20</w:t>
      </w:r>
      <w:r w:rsidR="007C4AD0">
        <w:rPr>
          <w:b/>
          <w:bCs/>
          <w:sz w:val="24"/>
          <w:szCs w:val="24"/>
        </w:rPr>
        <w:t>22</w:t>
      </w:r>
      <w:r w:rsidRPr="0072079F">
        <w:rPr>
          <w:b/>
          <w:bCs/>
          <w:sz w:val="24"/>
          <w:szCs w:val="24"/>
        </w:rPr>
        <w:t xml:space="preserve"> годы»</w:t>
      </w:r>
    </w:p>
    <w:p w14:paraId="355C2483" w14:textId="77777777" w:rsidR="008D383C" w:rsidRDefault="008D383C" w:rsidP="00612529">
      <w:pPr>
        <w:jc w:val="center"/>
        <w:rPr>
          <w:b/>
          <w:bCs/>
          <w:sz w:val="24"/>
          <w:szCs w:val="24"/>
        </w:rPr>
      </w:pPr>
    </w:p>
    <w:p w14:paraId="2AF18C0F" w14:textId="77777777" w:rsidR="008D383C" w:rsidRDefault="008D383C" w:rsidP="00612529">
      <w:pPr>
        <w:jc w:val="center"/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812"/>
      </w:tblGrid>
      <w:tr w:rsidR="008D383C" w:rsidRPr="0072079F" w14:paraId="27E463B4" w14:textId="77777777" w:rsidTr="008D383C">
        <w:tc>
          <w:tcPr>
            <w:tcW w:w="3652" w:type="dxa"/>
          </w:tcPr>
          <w:p w14:paraId="351CC30D" w14:textId="77777777" w:rsidR="008D383C" w:rsidRPr="0072079F" w:rsidRDefault="008D383C" w:rsidP="008D383C">
            <w:pPr>
              <w:rPr>
                <w:color w:val="000000"/>
                <w:sz w:val="24"/>
                <w:szCs w:val="24"/>
              </w:rPr>
            </w:pPr>
            <w:r w:rsidRPr="0072079F">
              <w:rPr>
                <w:color w:val="000000"/>
                <w:sz w:val="24"/>
                <w:szCs w:val="24"/>
              </w:rPr>
              <w:t>Полное наименование</w:t>
            </w:r>
          </w:p>
          <w:p w14:paraId="2B73A30A" w14:textId="77777777" w:rsidR="008D383C" w:rsidRPr="0072079F" w:rsidRDefault="008D383C" w:rsidP="008D383C">
            <w:pPr>
              <w:rPr>
                <w:color w:val="000000"/>
                <w:sz w:val="24"/>
                <w:szCs w:val="24"/>
              </w:rPr>
            </w:pPr>
            <w:r w:rsidRPr="0072079F">
              <w:rPr>
                <w:color w:val="000000"/>
                <w:sz w:val="24"/>
                <w:szCs w:val="24"/>
              </w:rPr>
              <w:t>долгосрочной муниципальной целевой программы</w:t>
            </w:r>
          </w:p>
        </w:tc>
        <w:tc>
          <w:tcPr>
            <w:tcW w:w="5812" w:type="dxa"/>
          </w:tcPr>
          <w:p w14:paraId="0E427DE5" w14:textId="03C16B99" w:rsidR="008D383C" w:rsidRPr="0072079F" w:rsidRDefault="00F1053C" w:rsidP="007E0D06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8D383C" w:rsidRPr="0072079F">
              <w:rPr>
                <w:color w:val="000000"/>
                <w:sz w:val="24"/>
                <w:szCs w:val="24"/>
              </w:rPr>
              <w:t xml:space="preserve"> программа «Молодежь </w:t>
            </w:r>
            <w:r w:rsidR="008D383C">
              <w:rPr>
                <w:color w:val="000000"/>
                <w:sz w:val="24"/>
                <w:szCs w:val="24"/>
              </w:rPr>
              <w:t xml:space="preserve">Балтийского </w:t>
            </w:r>
            <w:r w:rsidR="007E0D06">
              <w:rPr>
                <w:color w:val="000000"/>
                <w:sz w:val="24"/>
                <w:szCs w:val="24"/>
              </w:rPr>
              <w:t>городского округа</w:t>
            </w:r>
            <w:r w:rsidR="008D383C">
              <w:rPr>
                <w:color w:val="000000"/>
                <w:sz w:val="24"/>
                <w:szCs w:val="24"/>
              </w:rPr>
              <w:t xml:space="preserve"> </w:t>
            </w:r>
            <w:r w:rsidR="008D383C" w:rsidRPr="0072079F">
              <w:rPr>
                <w:color w:val="000000"/>
                <w:sz w:val="24"/>
                <w:szCs w:val="24"/>
              </w:rPr>
              <w:t>на 201</w:t>
            </w:r>
            <w:r w:rsidR="007D54E4">
              <w:rPr>
                <w:color w:val="000000"/>
                <w:sz w:val="24"/>
                <w:szCs w:val="24"/>
              </w:rPr>
              <w:t>8</w:t>
            </w:r>
            <w:r w:rsidR="008D383C" w:rsidRPr="0072079F">
              <w:rPr>
                <w:color w:val="000000"/>
                <w:sz w:val="24"/>
                <w:szCs w:val="24"/>
              </w:rPr>
              <w:t>-20</w:t>
            </w:r>
            <w:r w:rsidR="008057C1">
              <w:rPr>
                <w:color w:val="000000"/>
                <w:sz w:val="24"/>
                <w:szCs w:val="24"/>
              </w:rPr>
              <w:t>22</w:t>
            </w:r>
            <w:r w:rsidR="008D383C">
              <w:rPr>
                <w:color w:val="000000"/>
                <w:sz w:val="24"/>
                <w:szCs w:val="24"/>
              </w:rPr>
              <w:t xml:space="preserve"> годы» </w:t>
            </w:r>
          </w:p>
        </w:tc>
      </w:tr>
      <w:tr w:rsidR="008D383C" w:rsidRPr="0072079F" w14:paraId="22F2EEF4" w14:textId="77777777" w:rsidTr="008D38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E9F9" w14:textId="77777777" w:rsidR="008D383C" w:rsidRPr="0072079F" w:rsidRDefault="008D383C" w:rsidP="008D3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B8E4" w14:textId="548913B5" w:rsidR="008D383C" w:rsidRPr="008D383C" w:rsidRDefault="008D383C" w:rsidP="007E0D06">
            <w:pPr>
              <w:pStyle w:val="a3"/>
              <w:rPr>
                <w:color w:val="000000"/>
                <w:sz w:val="24"/>
                <w:szCs w:val="24"/>
              </w:rPr>
            </w:pPr>
            <w:r w:rsidRPr="008D383C">
              <w:rPr>
                <w:color w:val="000000"/>
                <w:sz w:val="24"/>
                <w:szCs w:val="24"/>
              </w:rPr>
              <w:t xml:space="preserve">Управление образования администрации Балтийского </w:t>
            </w:r>
            <w:r w:rsidR="007E0D06">
              <w:rPr>
                <w:color w:val="000000"/>
                <w:sz w:val="24"/>
                <w:szCs w:val="24"/>
              </w:rPr>
              <w:t>городского округа</w:t>
            </w:r>
            <w:r w:rsidRPr="008D383C">
              <w:rPr>
                <w:color w:val="000000"/>
                <w:sz w:val="24"/>
                <w:szCs w:val="24"/>
              </w:rPr>
              <w:t xml:space="preserve"> (далее - У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8D383C">
              <w:rPr>
                <w:color w:val="000000"/>
                <w:sz w:val="24"/>
                <w:szCs w:val="24"/>
              </w:rPr>
              <w:t>)</w:t>
            </w:r>
          </w:p>
        </w:tc>
      </w:tr>
      <w:tr w:rsidR="008D383C" w:rsidRPr="00F67BB4" w14:paraId="4AFE946A" w14:textId="77777777" w:rsidTr="008D383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E3C" w14:textId="77777777" w:rsidR="008D383C" w:rsidRPr="008D383C" w:rsidRDefault="008D383C" w:rsidP="008D383C">
            <w:pPr>
              <w:rPr>
                <w:color w:val="000000"/>
                <w:sz w:val="24"/>
                <w:szCs w:val="24"/>
              </w:rPr>
            </w:pPr>
            <w:r w:rsidRPr="008D383C">
              <w:rPr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B277" w14:textId="2716C19E" w:rsidR="008D383C" w:rsidRPr="008D383C" w:rsidRDefault="008D383C" w:rsidP="000741F8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образовательные</w:t>
            </w:r>
            <w:r w:rsidR="00127026">
              <w:rPr>
                <w:sz w:val="24"/>
                <w:szCs w:val="24"/>
              </w:rPr>
              <w:t xml:space="preserve"> организации</w:t>
            </w:r>
            <w:r>
              <w:rPr>
                <w:sz w:val="24"/>
                <w:szCs w:val="24"/>
              </w:rPr>
              <w:t>;</w:t>
            </w:r>
          </w:p>
          <w:p w14:paraId="564FD5B2" w14:textId="280F2FD7" w:rsidR="008D383C" w:rsidRPr="0072079F" w:rsidRDefault="008D383C" w:rsidP="000741F8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  <w:rPr>
                <w:sz w:val="24"/>
                <w:szCs w:val="24"/>
              </w:rPr>
            </w:pPr>
            <w:r w:rsidRPr="008D383C">
              <w:rPr>
                <w:color w:val="000000"/>
                <w:sz w:val="24"/>
                <w:szCs w:val="24"/>
              </w:rPr>
              <w:t xml:space="preserve">Муниципальные учреждения культуры и образования в сфере культуры Балтийского </w:t>
            </w:r>
            <w:r w:rsidR="007E0D06">
              <w:rPr>
                <w:color w:val="000000"/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>;</w:t>
            </w:r>
          </w:p>
          <w:p w14:paraId="7668F05E" w14:textId="77777777" w:rsidR="008D383C" w:rsidRDefault="008D383C" w:rsidP="000741F8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  <w:rPr>
                <w:sz w:val="24"/>
                <w:szCs w:val="24"/>
              </w:rPr>
            </w:pPr>
            <w:r w:rsidRPr="0072079F">
              <w:rPr>
                <w:sz w:val="24"/>
                <w:szCs w:val="24"/>
              </w:rPr>
              <w:t xml:space="preserve">Учреждения дополнительного образования детей; </w:t>
            </w:r>
          </w:p>
          <w:p w14:paraId="32DA472D" w14:textId="77777777" w:rsidR="008D383C" w:rsidRDefault="008D383C" w:rsidP="000741F8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спорта;</w:t>
            </w:r>
          </w:p>
          <w:p w14:paraId="7AE95B17" w14:textId="38DC5B20" w:rsidR="008D383C" w:rsidRDefault="008039CE" w:rsidP="000741F8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Балтийский отдел по содействию занятости </w:t>
            </w:r>
            <w:r w:rsidR="00DD2DF0">
              <w:rPr>
                <w:sz w:val="24"/>
                <w:szCs w:val="24"/>
              </w:rPr>
              <w:t>(Балтийск)</w:t>
            </w:r>
            <w:r w:rsidR="008D383C" w:rsidRPr="0072079F">
              <w:rPr>
                <w:sz w:val="24"/>
                <w:szCs w:val="24"/>
              </w:rPr>
              <w:t>;</w:t>
            </w:r>
          </w:p>
          <w:p w14:paraId="65588813" w14:textId="77777777" w:rsidR="008D383C" w:rsidRPr="0072079F" w:rsidRDefault="008D383C" w:rsidP="000741F8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ГБУЗ КО «Балтийская ЦРБ»;</w:t>
            </w:r>
          </w:p>
          <w:p w14:paraId="10693186" w14:textId="77777777" w:rsidR="008D383C" w:rsidRPr="0072079F" w:rsidRDefault="008D383C" w:rsidP="000741F8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  <w:rPr>
                <w:sz w:val="24"/>
                <w:szCs w:val="24"/>
              </w:rPr>
            </w:pPr>
            <w:r w:rsidRPr="0072079F">
              <w:rPr>
                <w:sz w:val="24"/>
                <w:szCs w:val="24"/>
              </w:rPr>
              <w:t>Общественные организации (объединения), работающие с молодежью;</w:t>
            </w:r>
          </w:p>
          <w:p w14:paraId="2E9D9562" w14:textId="77777777" w:rsidR="008D383C" w:rsidRPr="0072079F" w:rsidRDefault="008D383C" w:rsidP="000741F8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  <w:rPr>
                <w:sz w:val="24"/>
                <w:szCs w:val="24"/>
              </w:rPr>
            </w:pPr>
            <w:r w:rsidRPr="0072079F">
              <w:rPr>
                <w:sz w:val="24"/>
                <w:szCs w:val="24"/>
              </w:rPr>
              <w:t>Предприятия, учреждения и организации, расположенные на территории города;</w:t>
            </w:r>
          </w:p>
          <w:p w14:paraId="291FFB76" w14:textId="43A6BF92" w:rsidR="008D383C" w:rsidRPr="008D383C" w:rsidRDefault="008D383C" w:rsidP="000741F8">
            <w:pPr>
              <w:numPr>
                <w:ilvl w:val="0"/>
                <w:numId w:val="2"/>
              </w:numPr>
              <w:tabs>
                <w:tab w:val="num" w:pos="360"/>
              </w:tabs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массовой информации</w:t>
            </w:r>
            <w:r w:rsidR="00F1053C">
              <w:rPr>
                <w:sz w:val="24"/>
                <w:szCs w:val="24"/>
              </w:rPr>
              <w:t>-МАУ «Версия-спектр»</w:t>
            </w:r>
          </w:p>
        </w:tc>
      </w:tr>
      <w:tr w:rsidR="008D383C" w:rsidRPr="0072079F" w14:paraId="1043D98F" w14:textId="77777777" w:rsidTr="008D383C">
        <w:tc>
          <w:tcPr>
            <w:tcW w:w="3652" w:type="dxa"/>
          </w:tcPr>
          <w:p w14:paraId="6D65DDBE" w14:textId="77F8BA81" w:rsidR="008D383C" w:rsidRPr="0072079F" w:rsidRDefault="008D383C" w:rsidP="008D383C">
            <w:pPr>
              <w:rPr>
                <w:color w:val="000000"/>
                <w:sz w:val="24"/>
                <w:szCs w:val="24"/>
              </w:rPr>
            </w:pPr>
            <w:r w:rsidRPr="0072079F">
              <w:rPr>
                <w:color w:val="000000"/>
                <w:sz w:val="24"/>
                <w:szCs w:val="24"/>
              </w:rPr>
              <w:t>Цели программы</w:t>
            </w:r>
          </w:p>
          <w:p w14:paraId="4093748B" w14:textId="77777777" w:rsidR="008D383C" w:rsidRPr="0072079F" w:rsidRDefault="008D383C" w:rsidP="008D38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3EAC2E6" w14:textId="7D4601E6" w:rsidR="008D383C" w:rsidRPr="008D383C" w:rsidRDefault="008D383C" w:rsidP="008D383C">
            <w:pPr>
              <w:pStyle w:val="a3"/>
              <w:ind w:left="0"/>
              <w:rPr>
                <w:color w:val="000000"/>
                <w:sz w:val="24"/>
                <w:szCs w:val="24"/>
              </w:rPr>
            </w:pPr>
            <w:r w:rsidRPr="008D383C">
              <w:rPr>
                <w:rStyle w:val="a5"/>
                <w:color w:val="000000"/>
                <w:sz w:val="24"/>
                <w:szCs w:val="24"/>
              </w:rPr>
              <w:t xml:space="preserve">Цель программы - создание комплекса условий и эффективных механизмов реализации молодежной политики на территории </w:t>
            </w:r>
            <w:r w:rsidRPr="008D383C">
              <w:rPr>
                <w:color w:val="000000"/>
                <w:sz w:val="24"/>
                <w:szCs w:val="24"/>
              </w:rPr>
              <w:t xml:space="preserve">Балтийского </w:t>
            </w:r>
            <w:r w:rsidR="007E0D06">
              <w:rPr>
                <w:color w:val="000000"/>
                <w:sz w:val="24"/>
                <w:szCs w:val="24"/>
              </w:rPr>
              <w:t>городского округа</w:t>
            </w:r>
            <w:r w:rsidRPr="008D383C">
              <w:rPr>
                <w:rStyle w:val="a5"/>
                <w:color w:val="000000"/>
                <w:sz w:val="24"/>
                <w:szCs w:val="24"/>
              </w:rPr>
              <w:t>, обеспечивающих процесс интеллектуального, нравственного, гражданского и физического становления личности молодых людей в возрасте от 14 до 30 лет.</w:t>
            </w:r>
          </w:p>
        </w:tc>
      </w:tr>
      <w:tr w:rsidR="008D383C" w:rsidRPr="0072079F" w14:paraId="2DE6CD12" w14:textId="77777777" w:rsidTr="00135CE4">
        <w:trPr>
          <w:trHeight w:val="1551"/>
        </w:trPr>
        <w:tc>
          <w:tcPr>
            <w:tcW w:w="3652" w:type="dxa"/>
          </w:tcPr>
          <w:p w14:paraId="2AD4BFB0" w14:textId="3BA980A9" w:rsidR="008D383C" w:rsidRPr="0072079F" w:rsidRDefault="008D383C" w:rsidP="008D3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72079F">
              <w:rPr>
                <w:color w:val="000000"/>
                <w:sz w:val="24"/>
                <w:szCs w:val="24"/>
              </w:rPr>
              <w:t>адачи программы</w:t>
            </w:r>
          </w:p>
          <w:p w14:paraId="1F8D47EC" w14:textId="77777777" w:rsidR="008D383C" w:rsidRPr="0072079F" w:rsidRDefault="008D383C" w:rsidP="008D383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4707119" w14:textId="4F3C19DE" w:rsidR="008D383C" w:rsidRPr="0072079F" w:rsidRDefault="008D383C" w:rsidP="000741F8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="100" w:beforeAutospacing="1" w:after="100" w:afterAutospacing="1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72079F">
              <w:rPr>
                <w:color w:val="000000"/>
                <w:sz w:val="24"/>
                <w:szCs w:val="24"/>
              </w:rPr>
              <w:t xml:space="preserve">формирование у молодежи активной жизненной позиции, готовности к участию в общественно - политической жизни </w:t>
            </w:r>
            <w:r>
              <w:rPr>
                <w:color w:val="000000"/>
                <w:sz w:val="24"/>
                <w:szCs w:val="24"/>
              </w:rPr>
              <w:t xml:space="preserve">Балтийского </w:t>
            </w:r>
            <w:r w:rsidR="007E0D06">
              <w:rPr>
                <w:color w:val="000000"/>
                <w:sz w:val="24"/>
                <w:szCs w:val="24"/>
              </w:rPr>
              <w:t>городского округа</w:t>
            </w:r>
            <w:r w:rsidRPr="0072079F">
              <w:rPr>
                <w:color w:val="000000"/>
                <w:sz w:val="24"/>
                <w:szCs w:val="24"/>
              </w:rPr>
              <w:t xml:space="preserve">; </w:t>
            </w:r>
          </w:p>
          <w:p w14:paraId="48AFB595" w14:textId="77777777" w:rsidR="008D383C" w:rsidRPr="0072079F" w:rsidRDefault="008D383C" w:rsidP="000741F8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="100" w:beforeAutospacing="1" w:after="100" w:afterAutospacing="1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72079F">
              <w:rPr>
                <w:color w:val="000000"/>
                <w:sz w:val="24"/>
                <w:szCs w:val="24"/>
              </w:rPr>
              <w:t>создание условий для интеллектуального, нравственного, гражданского и физического развития молодежи, реализации ее научно - технического и творческого потенциала;</w:t>
            </w:r>
          </w:p>
          <w:p w14:paraId="17D5E561" w14:textId="77777777" w:rsidR="008D383C" w:rsidRPr="0072079F" w:rsidRDefault="008D383C" w:rsidP="000741F8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="100" w:beforeAutospacing="1" w:after="100" w:afterAutospacing="1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72079F">
              <w:rPr>
                <w:color w:val="000000"/>
                <w:sz w:val="24"/>
                <w:szCs w:val="24"/>
              </w:rPr>
              <w:t>создание системы разносторонней поддержки деятельности общественных объединений, реализующих молодежную политику;</w:t>
            </w:r>
          </w:p>
          <w:p w14:paraId="03CD8253" w14:textId="77777777" w:rsidR="008D383C" w:rsidRDefault="008D383C" w:rsidP="000741F8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="100" w:beforeAutospacing="1" w:after="100" w:afterAutospacing="1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волонтерского движения;</w:t>
            </w:r>
          </w:p>
          <w:p w14:paraId="7E0D5396" w14:textId="77777777" w:rsidR="008D383C" w:rsidRPr="0072079F" w:rsidRDefault="008D383C" w:rsidP="000741F8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="100" w:beforeAutospacing="1" w:after="100" w:afterAutospacing="1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72079F">
              <w:rPr>
                <w:color w:val="000000"/>
                <w:sz w:val="24"/>
                <w:szCs w:val="24"/>
              </w:rPr>
              <w:t xml:space="preserve">реализация программ содействия социальной адаптации и повышения конкурентоспособности молодежи на рынке труда, занятости и профориентации молодежи; </w:t>
            </w:r>
          </w:p>
          <w:p w14:paraId="604C8C7D" w14:textId="77777777" w:rsidR="008D383C" w:rsidRPr="0072079F" w:rsidRDefault="008D383C" w:rsidP="000741F8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="100" w:beforeAutospacing="1" w:after="100" w:afterAutospacing="1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72079F">
              <w:rPr>
                <w:color w:val="000000"/>
                <w:sz w:val="24"/>
                <w:szCs w:val="24"/>
              </w:rPr>
              <w:t xml:space="preserve">формирование здорового образа жизни молодого поколения, профилактика безнадзорности, подростковой преступности, наркомании и алкоголизма; </w:t>
            </w:r>
          </w:p>
          <w:p w14:paraId="73B67FEF" w14:textId="0ABB2AB8" w:rsidR="008D383C" w:rsidRPr="0072079F" w:rsidRDefault="008D383C" w:rsidP="000741F8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="100" w:beforeAutospacing="1" w:after="100" w:afterAutospacing="1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72079F">
              <w:rPr>
                <w:color w:val="000000"/>
                <w:sz w:val="24"/>
                <w:szCs w:val="24"/>
              </w:rPr>
              <w:t xml:space="preserve">обеспечение молодежи </w:t>
            </w:r>
            <w:r w:rsidR="000A515B">
              <w:rPr>
                <w:color w:val="000000"/>
                <w:sz w:val="24"/>
                <w:szCs w:val="24"/>
              </w:rPr>
              <w:t>округа</w:t>
            </w:r>
            <w:r w:rsidRPr="0072079F">
              <w:rPr>
                <w:color w:val="000000"/>
                <w:sz w:val="24"/>
                <w:szCs w:val="24"/>
              </w:rPr>
              <w:t xml:space="preserve"> информацией по </w:t>
            </w:r>
            <w:r w:rsidRPr="0072079F">
              <w:rPr>
                <w:color w:val="000000"/>
                <w:sz w:val="24"/>
                <w:szCs w:val="24"/>
              </w:rPr>
              <w:lastRenderedPageBreak/>
              <w:t>вопросам: образования, трудоустройства, досуга, отдыха и оздоровления;</w:t>
            </w:r>
          </w:p>
          <w:p w14:paraId="0A0CF384" w14:textId="5EF82177" w:rsidR="008D383C" w:rsidRPr="0072079F" w:rsidRDefault="008D383C" w:rsidP="000741F8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spacing w:before="100" w:beforeAutospacing="1" w:after="100" w:afterAutospacing="1"/>
              <w:ind w:left="318" w:hanging="284"/>
              <w:jc w:val="both"/>
              <w:rPr>
                <w:color w:val="000000"/>
                <w:sz w:val="24"/>
                <w:szCs w:val="24"/>
              </w:rPr>
            </w:pPr>
            <w:r w:rsidRPr="0072079F">
              <w:rPr>
                <w:color w:val="000000"/>
                <w:sz w:val="24"/>
                <w:szCs w:val="24"/>
              </w:rPr>
              <w:t>повышение профессионального уровня специалистов, работающих в сфере молодежной политики.</w:t>
            </w:r>
          </w:p>
        </w:tc>
      </w:tr>
      <w:tr w:rsidR="008D383C" w:rsidRPr="0072079F" w14:paraId="66AF6CB4" w14:textId="77777777" w:rsidTr="008D383C">
        <w:tc>
          <w:tcPr>
            <w:tcW w:w="3652" w:type="dxa"/>
          </w:tcPr>
          <w:p w14:paraId="666EB08A" w14:textId="7028C624" w:rsidR="008D383C" w:rsidRPr="0072079F" w:rsidRDefault="008D383C" w:rsidP="008D383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целевых индикаторов (показателей) муниципальной программы</w:t>
            </w:r>
          </w:p>
        </w:tc>
        <w:tc>
          <w:tcPr>
            <w:tcW w:w="5812" w:type="dxa"/>
          </w:tcPr>
          <w:p w14:paraId="60CE5DE6" w14:textId="77777777" w:rsidR="008D383C" w:rsidRDefault="008D383C" w:rsidP="0068630C">
            <w:pPr>
              <w:pStyle w:val="a3"/>
              <w:spacing w:after="0"/>
              <w:ind w:left="0"/>
              <w:rPr>
                <w:color w:val="000000"/>
                <w:sz w:val="24"/>
                <w:szCs w:val="24"/>
              </w:rPr>
            </w:pPr>
            <w:r w:rsidRPr="0022703F">
              <w:rPr>
                <w:color w:val="000000"/>
                <w:sz w:val="24"/>
                <w:szCs w:val="24"/>
              </w:rPr>
              <w:t>Целевыми индикаторами эффективности реализации Программы являются:</w:t>
            </w:r>
          </w:p>
          <w:p w14:paraId="6ACDFEE3" w14:textId="0D471E9E" w:rsidR="00E415AC" w:rsidRDefault="0070097D" w:rsidP="00E415AC">
            <w:pPr>
              <w:pStyle w:val="a3"/>
              <w:ind w:left="34"/>
              <w:rPr>
                <w:color w:val="000000"/>
                <w:sz w:val="24"/>
                <w:szCs w:val="24"/>
              </w:rPr>
            </w:pPr>
            <w:r w:rsidRPr="0070097D">
              <w:rPr>
                <w:color w:val="000000"/>
                <w:sz w:val="24"/>
                <w:szCs w:val="24"/>
              </w:rPr>
              <w:t>-</w:t>
            </w:r>
            <w:r w:rsidR="0032663A" w:rsidRPr="0032663A">
              <w:rPr>
                <w:color w:val="000000"/>
                <w:sz w:val="24"/>
                <w:szCs w:val="24"/>
              </w:rPr>
              <w:t xml:space="preserve">доля детей, подростков и молодежи, вовлеченных в деятельность детских и молодежных общественных социально ориентированных объединений различной направленности, в общем числе граждан Балтийского </w:t>
            </w:r>
            <w:r w:rsidR="007E0D06">
              <w:rPr>
                <w:color w:val="000000"/>
                <w:sz w:val="24"/>
                <w:szCs w:val="24"/>
              </w:rPr>
              <w:t>городского округа</w:t>
            </w:r>
            <w:r w:rsidR="00E415AC">
              <w:rPr>
                <w:color w:val="000000"/>
                <w:sz w:val="24"/>
                <w:szCs w:val="24"/>
              </w:rPr>
              <w:t>;</w:t>
            </w:r>
          </w:p>
          <w:p w14:paraId="34315A51" w14:textId="2D7992DC" w:rsidR="00E415AC" w:rsidRDefault="00E415AC" w:rsidP="00E415AC">
            <w:pPr>
              <w:pStyle w:val="a3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E415AC">
              <w:rPr>
                <w:color w:val="000000"/>
                <w:sz w:val="24"/>
                <w:szCs w:val="24"/>
              </w:rPr>
              <w:t xml:space="preserve">доля детей, подростков и молодёжи, участвующих в реализации программных мероприятий, в общем числе детей, подростков и молодёжи, проживающих на территории </w:t>
            </w:r>
            <w:r w:rsidR="007E0D06">
              <w:rPr>
                <w:color w:val="000000"/>
                <w:sz w:val="24"/>
                <w:szCs w:val="24"/>
              </w:rPr>
              <w:t>округа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584C674F" w14:textId="4BFFA8DB" w:rsidR="00E415AC" w:rsidRDefault="00E415AC" w:rsidP="00E415AC">
            <w:pPr>
              <w:pStyle w:val="a3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E415AC">
              <w:rPr>
                <w:color w:val="000000"/>
                <w:sz w:val="24"/>
                <w:szCs w:val="24"/>
              </w:rPr>
              <w:t xml:space="preserve">доля несовершеннолетних, совершивших преступления, в общем числе несовершеннолетних муниципального образования «Балтийский </w:t>
            </w:r>
            <w:r w:rsidR="007E0D06">
              <w:rPr>
                <w:color w:val="000000"/>
                <w:sz w:val="24"/>
                <w:szCs w:val="24"/>
              </w:rPr>
              <w:t>городской округ</w:t>
            </w:r>
            <w:r w:rsidRPr="00E415AC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52C288F3" w14:textId="77777777" w:rsidR="00E415AC" w:rsidRDefault="00E415AC" w:rsidP="00E415AC">
            <w:pPr>
              <w:pStyle w:val="a3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E415AC">
              <w:rPr>
                <w:color w:val="000000"/>
                <w:sz w:val="24"/>
                <w:szCs w:val="24"/>
              </w:rPr>
              <w:t>доля детей, подростков и молодежи, оказавшихся в трудной жизненной ситуации и занимающихся на постоянной основе в учреждениях молодежной политики, культуры, спорта и доп. образования, в общем числе детей, подростков и молодежи, оказавшихся в трудной жизненной ситуации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76D16325" w14:textId="5B4C9C93" w:rsidR="008D383C" w:rsidRDefault="00E415AC" w:rsidP="00E415AC">
            <w:pPr>
              <w:pStyle w:val="a3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E415AC">
              <w:rPr>
                <w:color w:val="000000"/>
                <w:sz w:val="24"/>
                <w:szCs w:val="24"/>
              </w:rPr>
              <w:t>доля детей, подростков и молодежи, охваченных различными формами летнего отдыха, в общем числе граждан в возрасте 7-30 лет</w:t>
            </w:r>
            <w:r w:rsidR="0032663A">
              <w:rPr>
                <w:color w:val="000000"/>
                <w:sz w:val="24"/>
                <w:szCs w:val="24"/>
              </w:rPr>
              <w:t>;</w:t>
            </w:r>
            <w:r w:rsidR="0070097D">
              <w:rPr>
                <w:color w:val="000000"/>
                <w:sz w:val="24"/>
                <w:szCs w:val="24"/>
              </w:rPr>
              <w:t xml:space="preserve"> </w:t>
            </w:r>
          </w:p>
          <w:p w14:paraId="3F77817D" w14:textId="12016A02" w:rsidR="0032663A" w:rsidRPr="0072079F" w:rsidRDefault="0032663A" w:rsidP="00E415AC">
            <w:pPr>
              <w:pStyle w:val="a3"/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увеличение количества военно-патриотических и гражданско-патриотических объединений.</w:t>
            </w:r>
          </w:p>
        </w:tc>
      </w:tr>
      <w:tr w:rsidR="00E652F7" w:rsidRPr="0072079F" w14:paraId="0BDB69F7" w14:textId="77777777" w:rsidTr="008D383C">
        <w:tc>
          <w:tcPr>
            <w:tcW w:w="3652" w:type="dxa"/>
          </w:tcPr>
          <w:p w14:paraId="673BCB18" w14:textId="2E11C77E" w:rsidR="00E652F7" w:rsidRPr="0072079F" w:rsidRDefault="00E415AC" w:rsidP="00E652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812" w:type="dxa"/>
          </w:tcPr>
          <w:p w14:paraId="7BEB45A3" w14:textId="72F2292D" w:rsidR="00E652F7" w:rsidRPr="0072079F" w:rsidRDefault="00E652F7" w:rsidP="00E652F7">
            <w:pPr>
              <w:rPr>
                <w:color w:val="000000"/>
                <w:sz w:val="24"/>
                <w:szCs w:val="24"/>
              </w:rPr>
            </w:pPr>
            <w:r w:rsidRPr="0072079F">
              <w:rPr>
                <w:color w:val="000000"/>
                <w:sz w:val="24"/>
                <w:szCs w:val="24"/>
              </w:rPr>
              <w:t>01.01.201</w:t>
            </w:r>
            <w:r w:rsidR="00B03402">
              <w:rPr>
                <w:color w:val="000000"/>
                <w:sz w:val="24"/>
                <w:szCs w:val="24"/>
              </w:rPr>
              <w:t>8</w:t>
            </w:r>
            <w:r w:rsidRPr="0072079F">
              <w:rPr>
                <w:color w:val="000000"/>
                <w:sz w:val="24"/>
                <w:szCs w:val="24"/>
              </w:rPr>
              <w:t xml:space="preserve"> – 31.12.20</w:t>
            </w:r>
            <w:r w:rsidR="008057C1">
              <w:rPr>
                <w:color w:val="000000"/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652F7" w:rsidRPr="00F67BB4" w14:paraId="619F3046" w14:textId="77777777" w:rsidTr="008D383C">
        <w:trPr>
          <w:trHeight w:val="2424"/>
        </w:trPr>
        <w:tc>
          <w:tcPr>
            <w:tcW w:w="3652" w:type="dxa"/>
          </w:tcPr>
          <w:p w14:paraId="02C9B803" w14:textId="2B83C7E6" w:rsidR="00E652F7" w:rsidRPr="00BC1AD0" w:rsidRDefault="00E415AC" w:rsidP="00BB7196">
            <w:pPr>
              <w:rPr>
                <w:i/>
                <w:color w:val="000000"/>
                <w:sz w:val="24"/>
                <w:szCs w:val="24"/>
              </w:rPr>
            </w:pPr>
            <w:r w:rsidRPr="00E415AC">
              <w:rPr>
                <w:color w:val="000000"/>
                <w:sz w:val="24"/>
                <w:szCs w:val="24"/>
              </w:rPr>
              <w:t>Объем средств</w:t>
            </w:r>
            <w:r w:rsidR="00BB7196">
              <w:rPr>
                <w:color w:val="000000"/>
                <w:sz w:val="24"/>
                <w:szCs w:val="24"/>
              </w:rPr>
              <w:t xml:space="preserve"> местного бюджета на финансирование муниципальной программы и прогнозная оценка привлекаемых на реализацию ее целей средств из других бюджетов бюджетной системы Российской Федерации</w:t>
            </w:r>
          </w:p>
        </w:tc>
        <w:tc>
          <w:tcPr>
            <w:tcW w:w="5812" w:type="dxa"/>
          </w:tcPr>
          <w:p w14:paraId="0FA4FF8B" w14:textId="3B60B151" w:rsidR="00E652F7" w:rsidRDefault="00E652F7" w:rsidP="00E652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F3492D" w:rsidRPr="00D90E6E">
              <w:rPr>
                <w:color w:val="000000"/>
                <w:sz w:val="24"/>
                <w:szCs w:val="24"/>
              </w:rPr>
              <w:t>4</w:t>
            </w:r>
            <w:r w:rsidR="002F34F2" w:rsidRPr="00D90E6E">
              <w:rPr>
                <w:sz w:val="24"/>
                <w:szCs w:val="24"/>
              </w:rPr>
              <w:t xml:space="preserve"> </w:t>
            </w:r>
            <w:r w:rsidR="00D90E6E" w:rsidRPr="00D90E6E">
              <w:rPr>
                <w:sz w:val="24"/>
                <w:szCs w:val="24"/>
              </w:rPr>
              <w:t>4</w:t>
            </w:r>
            <w:r w:rsidR="007F4600">
              <w:rPr>
                <w:sz w:val="24"/>
                <w:szCs w:val="24"/>
              </w:rPr>
              <w:t>0</w:t>
            </w:r>
            <w:r w:rsidR="00D90E6E" w:rsidRPr="00D90E6E">
              <w:rPr>
                <w:sz w:val="24"/>
                <w:szCs w:val="24"/>
              </w:rPr>
              <w:t>9</w:t>
            </w:r>
            <w:r w:rsidRPr="00D90E6E">
              <w:rPr>
                <w:sz w:val="24"/>
                <w:szCs w:val="24"/>
              </w:rPr>
              <w:t xml:space="preserve"> </w:t>
            </w:r>
            <w:r w:rsidR="00221503" w:rsidRPr="00D90E6E">
              <w:rPr>
                <w:sz w:val="24"/>
                <w:szCs w:val="24"/>
              </w:rPr>
              <w:t>6</w:t>
            </w:r>
            <w:r w:rsidRPr="00D90E6E">
              <w:rPr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 xml:space="preserve"> руб., в том числе:</w:t>
            </w:r>
          </w:p>
          <w:p w14:paraId="4A59D9EB" w14:textId="4B9C7CAF" w:rsidR="00135CE4" w:rsidRDefault="00135CE4" w:rsidP="00135C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БМР</w:t>
            </w:r>
          </w:p>
          <w:p w14:paraId="2151FF8E" w14:textId="1E0BEB98" w:rsidR="00E415AC" w:rsidRPr="006A3890" w:rsidRDefault="00E415AC" w:rsidP="00E415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6A3890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–</w:t>
            </w:r>
            <w:r w:rsidRPr="006A3890">
              <w:rPr>
                <w:sz w:val="24"/>
                <w:szCs w:val="24"/>
              </w:rPr>
              <w:t xml:space="preserve"> </w:t>
            </w:r>
            <w:r w:rsidR="00221503">
              <w:rPr>
                <w:sz w:val="24"/>
                <w:szCs w:val="24"/>
              </w:rPr>
              <w:t>588</w:t>
            </w:r>
            <w:r w:rsidR="00495F8A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00</w:t>
            </w:r>
            <w:r w:rsidRPr="006A38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  <w:r w:rsidRPr="006A3890">
              <w:rPr>
                <w:sz w:val="24"/>
                <w:szCs w:val="24"/>
              </w:rPr>
              <w:t xml:space="preserve"> руб.;</w:t>
            </w:r>
          </w:p>
          <w:p w14:paraId="3097FF84" w14:textId="063E36D2" w:rsidR="00135CE4" w:rsidRDefault="00135CE4" w:rsidP="00135C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БГО</w:t>
            </w:r>
          </w:p>
          <w:p w14:paraId="61C5BBCE" w14:textId="09DDDFB1" w:rsidR="00E415AC" w:rsidRPr="006A3890" w:rsidRDefault="00E415AC" w:rsidP="00E415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6A3890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</w:t>
            </w:r>
            <w:r w:rsidRPr="006A3890">
              <w:rPr>
                <w:sz w:val="24"/>
                <w:szCs w:val="24"/>
              </w:rPr>
              <w:t xml:space="preserve"> </w:t>
            </w:r>
            <w:r w:rsidR="00135CE4">
              <w:rPr>
                <w:sz w:val="24"/>
                <w:szCs w:val="24"/>
              </w:rPr>
              <w:t>8</w:t>
            </w:r>
            <w:r w:rsidR="007F4600">
              <w:rPr>
                <w:sz w:val="24"/>
                <w:szCs w:val="24"/>
              </w:rPr>
              <w:t>2</w:t>
            </w:r>
            <w:r w:rsidR="00135CE4">
              <w:rPr>
                <w:sz w:val="24"/>
                <w:szCs w:val="24"/>
              </w:rPr>
              <w:t>1</w:t>
            </w:r>
            <w:r w:rsidR="00FD07A6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00</w:t>
            </w:r>
            <w:r w:rsidRPr="006A38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  <w:r w:rsidRPr="006A3890">
              <w:rPr>
                <w:sz w:val="24"/>
                <w:szCs w:val="24"/>
              </w:rPr>
              <w:t xml:space="preserve"> руб.;</w:t>
            </w:r>
          </w:p>
          <w:p w14:paraId="79C2CA24" w14:textId="3F061010" w:rsidR="00E415AC" w:rsidRDefault="00E415AC" w:rsidP="00E415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6A3890">
              <w:rPr>
                <w:sz w:val="24"/>
                <w:szCs w:val="24"/>
              </w:rPr>
              <w:t xml:space="preserve">2020 год </w:t>
            </w:r>
            <w:r>
              <w:rPr>
                <w:sz w:val="24"/>
                <w:szCs w:val="24"/>
              </w:rPr>
              <w:t>–</w:t>
            </w:r>
            <w:r w:rsidRPr="006A3890">
              <w:rPr>
                <w:sz w:val="24"/>
                <w:szCs w:val="24"/>
              </w:rPr>
              <w:t xml:space="preserve"> </w:t>
            </w:r>
            <w:r w:rsidR="00F3492D">
              <w:rPr>
                <w:sz w:val="24"/>
                <w:szCs w:val="24"/>
              </w:rPr>
              <w:t xml:space="preserve">1 000 </w:t>
            </w:r>
            <w:r w:rsidR="0022150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6A389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  <w:r w:rsidRPr="006A3890">
              <w:rPr>
                <w:sz w:val="24"/>
                <w:szCs w:val="24"/>
              </w:rPr>
              <w:t xml:space="preserve"> руб.</w:t>
            </w:r>
            <w:r w:rsidR="00135CE4">
              <w:rPr>
                <w:sz w:val="24"/>
                <w:szCs w:val="24"/>
              </w:rPr>
              <w:t>;</w:t>
            </w:r>
          </w:p>
          <w:p w14:paraId="4A9676F2" w14:textId="1A9074D7" w:rsidR="008057C1" w:rsidRDefault="008057C1" w:rsidP="00E415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- </w:t>
            </w:r>
            <w:r w:rsidR="002F34F2">
              <w:rPr>
                <w:sz w:val="24"/>
                <w:szCs w:val="24"/>
              </w:rPr>
              <w:t xml:space="preserve"> </w:t>
            </w:r>
            <w:r w:rsidR="00F3492D">
              <w:rPr>
                <w:sz w:val="24"/>
                <w:szCs w:val="24"/>
              </w:rPr>
              <w:t>1 000</w:t>
            </w:r>
            <w:r w:rsidRPr="008057C1">
              <w:rPr>
                <w:sz w:val="24"/>
                <w:szCs w:val="24"/>
              </w:rPr>
              <w:t xml:space="preserve"> 000,00 руб.</w:t>
            </w:r>
            <w:r w:rsidR="00135CE4">
              <w:rPr>
                <w:sz w:val="24"/>
                <w:szCs w:val="24"/>
              </w:rPr>
              <w:t>;</w:t>
            </w:r>
          </w:p>
          <w:p w14:paraId="0F39C625" w14:textId="341A8525" w:rsidR="008057C1" w:rsidRDefault="00495F8A" w:rsidP="00E415A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- </w:t>
            </w:r>
            <w:r w:rsidR="002F34F2">
              <w:rPr>
                <w:sz w:val="24"/>
                <w:szCs w:val="24"/>
              </w:rPr>
              <w:t xml:space="preserve"> </w:t>
            </w:r>
            <w:r w:rsidR="00F3492D">
              <w:rPr>
                <w:sz w:val="24"/>
                <w:szCs w:val="24"/>
              </w:rPr>
              <w:t>1 000</w:t>
            </w:r>
            <w:r w:rsidR="008057C1" w:rsidRPr="008057C1">
              <w:rPr>
                <w:sz w:val="24"/>
                <w:szCs w:val="24"/>
              </w:rPr>
              <w:t xml:space="preserve"> 000,00 руб.</w:t>
            </w:r>
          </w:p>
          <w:p w14:paraId="30F5D2A7" w14:textId="77777777" w:rsidR="00E652F7" w:rsidRPr="00BC1AD0" w:rsidRDefault="00E652F7" w:rsidP="00E652F7">
            <w:pPr>
              <w:rPr>
                <w:color w:val="000000"/>
                <w:sz w:val="24"/>
                <w:szCs w:val="24"/>
              </w:rPr>
            </w:pPr>
            <w:r w:rsidRPr="00BC1AD0">
              <w:rPr>
                <w:i/>
                <w:color w:val="000000"/>
                <w:sz w:val="24"/>
                <w:szCs w:val="24"/>
              </w:rPr>
              <w:t>Объем финансирования Программы корректируется ежегодно, после утверждения бюджета на очередной финансовый год и плановый период.</w:t>
            </w:r>
          </w:p>
        </w:tc>
      </w:tr>
      <w:tr w:rsidR="00E652F7" w:rsidRPr="0072079F" w14:paraId="4528BE7F" w14:textId="77777777" w:rsidTr="008D383C">
        <w:tc>
          <w:tcPr>
            <w:tcW w:w="3652" w:type="dxa"/>
          </w:tcPr>
          <w:p w14:paraId="09346348" w14:textId="79988B62" w:rsidR="00E652F7" w:rsidRPr="0072079F" w:rsidRDefault="00BB7196" w:rsidP="00E652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812" w:type="dxa"/>
          </w:tcPr>
          <w:p w14:paraId="39D18378" w14:textId="39CAA58B" w:rsidR="00E652F7" w:rsidRDefault="00E652F7" w:rsidP="000741F8">
            <w:pPr>
              <w:numPr>
                <w:ilvl w:val="0"/>
                <w:numId w:val="3"/>
              </w:numPr>
              <w:tabs>
                <w:tab w:val="num" w:pos="-250"/>
              </w:tabs>
              <w:ind w:left="317" w:hanging="283"/>
              <w:jc w:val="both"/>
              <w:rPr>
                <w:sz w:val="24"/>
                <w:szCs w:val="24"/>
              </w:rPr>
            </w:pPr>
            <w:r w:rsidRPr="00FC07C7">
              <w:rPr>
                <w:sz w:val="24"/>
                <w:szCs w:val="24"/>
              </w:rPr>
              <w:t>Повышение качества патриотического воспитания молодежи Б</w:t>
            </w:r>
            <w:r w:rsidR="00221503">
              <w:rPr>
                <w:sz w:val="24"/>
                <w:szCs w:val="24"/>
              </w:rPr>
              <w:t>ГО</w:t>
            </w:r>
            <w:r w:rsidRPr="00FC07C7">
              <w:rPr>
                <w:sz w:val="24"/>
                <w:szCs w:val="24"/>
              </w:rPr>
              <w:t xml:space="preserve">. </w:t>
            </w:r>
          </w:p>
          <w:p w14:paraId="35AD62EB" w14:textId="77777777" w:rsidR="00E652F7" w:rsidRDefault="00E652F7" w:rsidP="000741F8">
            <w:pPr>
              <w:numPr>
                <w:ilvl w:val="0"/>
                <w:numId w:val="3"/>
              </w:numPr>
              <w:tabs>
                <w:tab w:val="num" w:pos="-108"/>
              </w:tabs>
              <w:ind w:left="317" w:hanging="283"/>
              <w:jc w:val="both"/>
              <w:rPr>
                <w:sz w:val="24"/>
                <w:szCs w:val="24"/>
              </w:rPr>
            </w:pPr>
            <w:r w:rsidRPr="00FC07C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совершенствование</w:t>
            </w:r>
            <w:r w:rsidRPr="00FC07C7">
              <w:rPr>
                <w:sz w:val="24"/>
                <w:szCs w:val="24"/>
              </w:rPr>
              <w:t xml:space="preserve"> услови</w:t>
            </w:r>
            <w:r>
              <w:rPr>
                <w:sz w:val="24"/>
                <w:szCs w:val="24"/>
              </w:rPr>
              <w:t>й</w:t>
            </w:r>
            <w:r w:rsidRPr="00FC07C7"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 xml:space="preserve">самореализации творческой и талантливой молодежи и </w:t>
            </w:r>
            <w:r w:rsidRPr="00FC07C7">
              <w:rPr>
                <w:sz w:val="24"/>
                <w:szCs w:val="24"/>
              </w:rPr>
              <w:t>реализации ин</w:t>
            </w:r>
            <w:r>
              <w:rPr>
                <w:sz w:val="24"/>
                <w:szCs w:val="24"/>
              </w:rPr>
              <w:t xml:space="preserve">новационного потенциала подрастающего поколения. </w:t>
            </w:r>
          </w:p>
          <w:p w14:paraId="60EF1AE9" w14:textId="29CCA78F" w:rsidR="00E652F7" w:rsidRPr="006C2ED2" w:rsidRDefault="00E652F7" w:rsidP="006C2ED2">
            <w:pPr>
              <w:numPr>
                <w:ilvl w:val="0"/>
                <w:numId w:val="3"/>
              </w:numPr>
              <w:tabs>
                <w:tab w:val="num" w:pos="-108"/>
              </w:tabs>
              <w:ind w:left="317" w:hanging="283"/>
              <w:jc w:val="both"/>
              <w:rPr>
                <w:sz w:val="24"/>
                <w:szCs w:val="24"/>
              </w:rPr>
            </w:pPr>
            <w:r w:rsidRPr="006C2ED2">
              <w:rPr>
                <w:sz w:val="24"/>
                <w:szCs w:val="24"/>
              </w:rPr>
              <w:t xml:space="preserve">Снижение напряженности на молодежном рынке </w:t>
            </w:r>
            <w:r w:rsidRPr="006C2ED2">
              <w:rPr>
                <w:sz w:val="24"/>
                <w:szCs w:val="24"/>
              </w:rPr>
              <w:lastRenderedPageBreak/>
              <w:t xml:space="preserve">труда, </w:t>
            </w:r>
            <w:r w:rsidR="006C2ED2">
              <w:rPr>
                <w:sz w:val="24"/>
                <w:szCs w:val="24"/>
              </w:rPr>
              <w:t>п</w:t>
            </w:r>
            <w:r w:rsidRPr="006C2ED2">
              <w:rPr>
                <w:sz w:val="24"/>
                <w:szCs w:val="24"/>
              </w:rPr>
              <w:t>овышение деловой и социальной активности студентов и профессионально обучающейся молодежи.</w:t>
            </w:r>
          </w:p>
          <w:p w14:paraId="4FE84804" w14:textId="77777777" w:rsidR="00E652F7" w:rsidRPr="00FC07C7" w:rsidRDefault="00E652F7" w:rsidP="000741F8">
            <w:pPr>
              <w:numPr>
                <w:ilvl w:val="0"/>
                <w:numId w:val="3"/>
              </w:numPr>
              <w:tabs>
                <w:tab w:val="num" w:pos="-108"/>
              </w:tabs>
              <w:ind w:left="31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Усовершенствование о</w:t>
            </w:r>
            <w:r w:rsidRPr="00FC07C7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и</w:t>
            </w:r>
            <w:r w:rsidRPr="00FC07C7">
              <w:rPr>
                <w:sz w:val="24"/>
                <w:szCs w:val="24"/>
              </w:rPr>
              <w:t xml:space="preserve"> социально зн</w:t>
            </w:r>
            <w:r>
              <w:rPr>
                <w:sz w:val="24"/>
                <w:szCs w:val="24"/>
              </w:rPr>
              <w:t>ачимых форм досуга, формирования</w:t>
            </w:r>
            <w:r w:rsidRPr="00FC07C7">
              <w:rPr>
                <w:sz w:val="24"/>
                <w:szCs w:val="24"/>
              </w:rPr>
              <w:t xml:space="preserve"> социальной среды, способствующей утверждению норм антинаркотического и антиалкогольного общения молодых людей, реализации их социальной активности и позитивной направленности жизнедеятельности.</w:t>
            </w:r>
          </w:p>
          <w:p w14:paraId="1D1FA675" w14:textId="77777777" w:rsidR="00E652F7" w:rsidRPr="0072079F" w:rsidRDefault="00E652F7" w:rsidP="000741F8">
            <w:pPr>
              <w:pStyle w:val="a7"/>
              <w:numPr>
                <w:ilvl w:val="0"/>
                <w:numId w:val="3"/>
              </w:numPr>
              <w:tabs>
                <w:tab w:val="num" w:pos="-108"/>
              </w:tabs>
              <w:spacing w:after="0"/>
              <w:ind w:left="31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количества социально значимых молодежных инициатив и проектов. </w:t>
            </w:r>
          </w:p>
          <w:p w14:paraId="6241AAA6" w14:textId="77777777" w:rsidR="00E652F7" w:rsidRPr="0072079F" w:rsidRDefault="00E652F7" w:rsidP="000741F8">
            <w:pPr>
              <w:numPr>
                <w:ilvl w:val="0"/>
                <w:numId w:val="3"/>
              </w:numPr>
              <w:tabs>
                <w:tab w:val="num" w:pos="-108"/>
              </w:tabs>
              <w:ind w:left="317" w:hanging="283"/>
              <w:jc w:val="both"/>
              <w:rPr>
                <w:sz w:val="24"/>
                <w:szCs w:val="24"/>
              </w:rPr>
            </w:pPr>
            <w:r w:rsidRPr="0072079F">
              <w:rPr>
                <w:sz w:val="24"/>
                <w:szCs w:val="24"/>
              </w:rPr>
              <w:t xml:space="preserve">Увеличение количества детских и молодежных общественных </w:t>
            </w:r>
            <w:r>
              <w:rPr>
                <w:sz w:val="24"/>
                <w:szCs w:val="24"/>
              </w:rPr>
              <w:t xml:space="preserve">и любительских </w:t>
            </w:r>
            <w:r w:rsidRPr="0072079F">
              <w:rPr>
                <w:sz w:val="24"/>
                <w:szCs w:val="24"/>
              </w:rPr>
              <w:t>объединений</w:t>
            </w:r>
            <w:r>
              <w:rPr>
                <w:sz w:val="24"/>
                <w:szCs w:val="24"/>
              </w:rPr>
              <w:t>,</w:t>
            </w:r>
            <w:r w:rsidRPr="00FC07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 волонтерского движения.</w:t>
            </w:r>
          </w:p>
          <w:p w14:paraId="0C3C7B79" w14:textId="77777777" w:rsidR="00E652F7" w:rsidRDefault="00E652F7" w:rsidP="000741F8">
            <w:pPr>
              <w:numPr>
                <w:ilvl w:val="0"/>
                <w:numId w:val="3"/>
              </w:numPr>
              <w:tabs>
                <w:tab w:val="num" w:pos="-108"/>
              </w:tabs>
              <w:ind w:left="317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количества молодежи, принявшей участие в международных молодежных обменах, мероприятиях. </w:t>
            </w:r>
          </w:p>
          <w:p w14:paraId="111A9DE9" w14:textId="4369A137" w:rsidR="00E652F7" w:rsidRPr="0072079F" w:rsidRDefault="00E652F7" w:rsidP="009E4399">
            <w:pPr>
              <w:numPr>
                <w:ilvl w:val="0"/>
                <w:numId w:val="3"/>
              </w:numPr>
              <w:tabs>
                <w:tab w:val="num" w:pos="-108"/>
              </w:tabs>
              <w:ind w:left="317" w:hanging="283"/>
              <w:jc w:val="both"/>
              <w:rPr>
                <w:color w:val="000000"/>
                <w:sz w:val="24"/>
                <w:szCs w:val="24"/>
              </w:rPr>
            </w:pPr>
            <w:r w:rsidRPr="0072079F">
              <w:rPr>
                <w:sz w:val="24"/>
                <w:szCs w:val="24"/>
              </w:rPr>
              <w:t xml:space="preserve">Создание информационного пространства, позволяющего повысить эффективность информационного обеспечения, как самой молодежи, так и </w:t>
            </w:r>
            <w:r>
              <w:rPr>
                <w:sz w:val="24"/>
                <w:szCs w:val="24"/>
              </w:rPr>
              <w:t xml:space="preserve">учреждений сферы </w:t>
            </w:r>
            <w:r w:rsidRPr="0072079F">
              <w:rPr>
                <w:sz w:val="24"/>
                <w:szCs w:val="24"/>
              </w:rPr>
              <w:t>молодежной политики.</w:t>
            </w:r>
          </w:p>
        </w:tc>
      </w:tr>
    </w:tbl>
    <w:p w14:paraId="0F96E675" w14:textId="77777777" w:rsidR="008D383C" w:rsidRDefault="008D383C" w:rsidP="00612529">
      <w:pPr>
        <w:jc w:val="center"/>
        <w:rPr>
          <w:b/>
          <w:bCs/>
          <w:sz w:val="24"/>
          <w:szCs w:val="24"/>
        </w:rPr>
      </w:pPr>
    </w:p>
    <w:p w14:paraId="2B13C32A" w14:textId="77777777" w:rsidR="008D383C" w:rsidRDefault="008D383C" w:rsidP="00612529">
      <w:pPr>
        <w:jc w:val="center"/>
        <w:rPr>
          <w:b/>
          <w:bCs/>
          <w:sz w:val="24"/>
          <w:szCs w:val="24"/>
        </w:rPr>
      </w:pPr>
    </w:p>
    <w:p w14:paraId="3E1DE9CB" w14:textId="77777777" w:rsidR="00612529" w:rsidRPr="0072079F" w:rsidRDefault="00612529" w:rsidP="00816788">
      <w:pPr>
        <w:rPr>
          <w:b/>
          <w:bCs/>
          <w:sz w:val="24"/>
          <w:szCs w:val="24"/>
        </w:rPr>
      </w:pPr>
    </w:p>
    <w:p w14:paraId="3C8B8EF4" w14:textId="77777777" w:rsidR="00372BC8" w:rsidRDefault="00372BC8" w:rsidP="00C24E10">
      <w:pPr>
        <w:ind w:firstLine="708"/>
        <w:jc w:val="both"/>
        <w:rPr>
          <w:sz w:val="24"/>
          <w:szCs w:val="24"/>
        </w:rPr>
      </w:pPr>
    </w:p>
    <w:p w14:paraId="50F80A38" w14:textId="77777777" w:rsidR="00372BC8" w:rsidRDefault="00372BC8" w:rsidP="00C24E10">
      <w:pPr>
        <w:ind w:firstLine="708"/>
        <w:jc w:val="both"/>
        <w:rPr>
          <w:sz w:val="24"/>
          <w:szCs w:val="24"/>
        </w:rPr>
      </w:pPr>
    </w:p>
    <w:p w14:paraId="56ACEF8B" w14:textId="77777777" w:rsidR="005411F3" w:rsidRDefault="005411F3" w:rsidP="00C24E10">
      <w:pPr>
        <w:ind w:firstLine="708"/>
        <w:jc w:val="both"/>
        <w:rPr>
          <w:sz w:val="24"/>
          <w:szCs w:val="24"/>
        </w:rPr>
      </w:pPr>
    </w:p>
    <w:p w14:paraId="436E823C" w14:textId="77777777" w:rsidR="005411F3" w:rsidRDefault="005411F3" w:rsidP="00C24E10">
      <w:pPr>
        <w:ind w:firstLine="708"/>
        <w:jc w:val="both"/>
        <w:rPr>
          <w:sz w:val="24"/>
          <w:szCs w:val="24"/>
        </w:rPr>
      </w:pPr>
    </w:p>
    <w:p w14:paraId="0187105E" w14:textId="77777777" w:rsidR="005411F3" w:rsidRDefault="005411F3" w:rsidP="00C24E10">
      <w:pPr>
        <w:ind w:firstLine="708"/>
        <w:jc w:val="both"/>
        <w:rPr>
          <w:sz w:val="24"/>
          <w:szCs w:val="24"/>
        </w:rPr>
      </w:pPr>
    </w:p>
    <w:p w14:paraId="358B8E16" w14:textId="77777777" w:rsidR="005411F3" w:rsidRDefault="005411F3" w:rsidP="00C24E10">
      <w:pPr>
        <w:ind w:firstLine="708"/>
        <w:jc w:val="both"/>
        <w:rPr>
          <w:sz w:val="24"/>
          <w:szCs w:val="24"/>
        </w:rPr>
      </w:pPr>
    </w:p>
    <w:p w14:paraId="45D6B4B7" w14:textId="77777777" w:rsidR="005411F3" w:rsidRDefault="005411F3" w:rsidP="00C24E10">
      <w:pPr>
        <w:ind w:firstLine="708"/>
        <w:jc w:val="both"/>
        <w:rPr>
          <w:sz w:val="24"/>
          <w:szCs w:val="24"/>
        </w:rPr>
      </w:pPr>
    </w:p>
    <w:p w14:paraId="58DFA3CD" w14:textId="77777777" w:rsidR="005411F3" w:rsidRDefault="005411F3" w:rsidP="00C24E10">
      <w:pPr>
        <w:ind w:firstLine="708"/>
        <w:jc w:val="both"/>
        <w:rPr>
          <w:sz w:val="24"/>
          <w:szCs w:val="24"/>
        </w:rPr>
      </w:pPr>
    </w:p>
    <w:p w14:paraId="169BC8B7" w14:textId="77777777" w:rsidR="005411F3" w:rsidRDefault="005411F3" w:rsidP="00C24E10">
      <w:pPr>
        <w:ind w:firstLine="708"/>
        <w:jc w:val="both"/>
        <w:rPr>
          <w:sz w:val="24"/>
          <w:szCs w:val="24"/>
        </w:rPr>
      </w:pPr>
    </w:p>
    <w:p w14:paraId="716FD4C4" w14:textId="77777777" w:rsidR="005411F3" w:rsidRDefault="005411F3" w:rsidP="00C24E10">
      <w:pPr>
        <w:ind w:firstLine="708"/>
        <w:jc w:val="both"/>
        <w:rPr>
          <w:sz w:val="24"/>
          <w:szCs w:val="24"/>
        </w:rPr>
      </w:pPr>
    </w:p>
    <w:p w14:paraId="6A425D8F" w14:textId="77777777" w:rsidR="00D72B90" w:rsidRDefault="00D72B90" w:rsidP="00C24E10">
      <w:pPr>
        <w:ind w:firstLine="708"/>
        <w:jc w:val="both"/>
        <w:rPr>
          <w:sz w:val="24"/>
          <w:szCs w:val="24"/>
        </w:rPr>
      </w:pPr>
    </w:p>
    <w:p w14:paraId="0F0C289E" w14:textId="77777777" w:rsidR="00D72B90" w:rsidRDefault="00D72B90" w:rsidP="00C24E10">
      <w:pPr>
        <w:ind w:firstLine="708"/>
        <w:jc w:val="both"/>
        <w:rPr>
          <w:sz w:val="24"/>
          <w:szCs w:val="24"/>
        </w:rPr>
      </w:pPr>
    </w:p>
    <w:p w14:paraId="6C281DB8" w14:textId="77777777" w:rsidR="00BB7196" w:rsidRDefault="00BB7196" w:rsidP="00C24E10">
      <w:pPr>
        <w:ind w:firstLine="708"/>
        <w:jc w:val="both"/>
        <w:rPr>
          <w:sz w:val="24"/>
          <w:szCs w:val="24"/>
        </w:rPr>
      </w:pPr>
    </w:p>
    <w:p w14:paraId="5A090411" w14:textId="77777777" w:rsidR="00BB7196" w:rsidRDefault="00BB7196" w:rsidP="00C24E10">
      <w:pPr>
        <w:ind w:firstLine="708"/>
        <w:jc w:val="both"/>
        <w:rPr>
          <w:sz w:val="24"/>
          <w:szCs w:val="24"/>
        </w:rPr>
      </w:pPr>
    </w:p>
    <w:p w14:paraId="26EDF37E" w14:textId="77777777" w:rsidR="00BB7196" w:rsidRDefault="00BB7196" w:rsidP="00C24E10">
      <w:pPr>
        <w:ind w:firstLine="708"/>
        <w:jc w:val="both"/>
        <w:rPr>
          <w:sz w:val="24"/>
          <w:szCs w:val="24"/>
        </w:rPr>
      </w:pPr>
    </w:p>
    <w:p w14:paraId="11A2F128" w14:textId="77777777" w:rsidR="00BB7196" w:rsidRDefault="00BB7196" w:rsidP="00C24E10">
      <w:pPr>
        <w:ind w:firstLine="708"/>
        <w:jc w:val="both"/>
        <w:rPr>
          <w:sz w:val="24"/>
          <w:szCs w:val="24"/>
        </w:rPr>
      </w:pPr>
    </w:p>
    <w:p w14:paraId="330A50D7" w14:textId="77777777" w:rsidR="00BB7196" w:rsidRDefault="00BB7196" w:rsidP="00C24E10">
      <w:pPr>
        <w:ind w:firstLine="708"/>
        <w:jc w:val="both"/>
        <w:rPr>
          <w:sz w:val="24"/>
          <w:szCs w:val="24"/>
        </w:rPr>
      </w:pPr>
    </w:p>
    <w:p w14:paraId="2DCC229F" w14:textId="77777777" w:rsidR="00BB7196" w:rsidRDefault="00BB7196" w:rsidP="00C24E10">
      <w:pPr>
        <w:ind w:firstLine="708"/>
        <w:jc w:val="both"/>
        <w:rPr>
          <w:sz w:val="24"/>
          <w:szCs w:val="24"/>
        </w:rPr>
      </w:pPr>
    </w:p>
    <w:p w14:paraId="607EFDED" w14:textId="77777777" w:rsidR="00D72B90" w:rsidRDefault="00D72B90" w:rsidP="00C24E10">
      <w:pPr>
        <w:ind w:firstLine="708"/>
        <w:jc w:val="both"/>
        <w:rPr>
          <w:sz w:val="24"/>
          <w:szCs w:val="24"/>
        </w:rPr>
      </w:pPr>
    </w:p>
    <w:p w14:paraId="465A8C21" w14:textId="77777777" w:rsidR="009E4399" w:rsidRDefault="009E4399" w:rsidP="00C24E10">
      <w:pPr>
        <w:ind w:firstLine="708"/>
        <w:jc w:val="both"/>
        <w:rPr>
          <w:sz w:val="24"/>
          <w:szCs w:val="24"/>
        </w:rPr>
      </w:pPr>
    </w:p>
    <w:p w14:paraId="02E066B6" w14:textId="77777777" w:rsidR="00D72B90" w:rsidRDefault="00D72B90" w:rsidP="00C24E10">
      <w:pPr>
        <w:ind w:firstLine="708"/>
        <w:jc w:val="both"/>
        <w:rPr>
          <w:sz w:val="24"/>
          <w:szCs w:val="24"/>
        </w:rPr>
      </w:pPr>
    </w:p>
    <w:p w14:paraId="15F20650" w14:textId="77777777" w:rsidR="009E4399" w:rsidRDefault="009E4399" w:rsidP="00C24E10">
      <w:pPr>
        <w:ind w:firstLine="708"/>
        <w:jc w:val="both"/>
        <w:rPr>
          <w:sz w:val="24"/>
          <w:szCs w:val="24"/>
        </w:rPr>
      </w:pPr>
    </w:p>
    <w:p w14:paraId="00E8DF11" w14:textId="77777777" w:rsidR="009E4399" w:rsidRDefault="009E4399" w:rsidP="00C24E10">
      <w:pPr>
        <w:ind w:firstLine="708"/>
        <w:jc w:val="both"/>
        <w:rPr>
          <w:sz w:val="24"/>
          <w:szCs w:val="24"/>
        </w:rPr>
      </w:pPr>
    </w:p>
    <w:p w14:paraId="00C244E7" w14:textId="77777777" w:rsidR="009E4399" w:rsidRDefault="009E4399" w:rsidP="00C24E10">
      <w:pPr>
        <w:ind w:firstLine="708"/>
        <w:jc w:val="both"/>
        <w:rPr>
          <w:sz w:val="24"/>
          <w:szCs w:val="24"/>
        </w:rPr>
      </w:pPr>
    </w:p>
    <w:p w14:paraId="37DA0E76" w14:textId="77777777" w:rsidR="009E4399" w:rsidRDefault="009E4399" w:rsidP="00C24E10">
      <w:pPr>
        <w:ind w:firstLine="708"/>
        <w:jc w:val="both"/>
        <w:rPr>
          <w:sz w:val="24"/>
          <w:szCs w:val="24"/>
        </w:rPr>
      </w:pPr>
    </w:p>
    <w:p w14:paraId="2F20B48E" w14:textId="77777777" w:rsidR="00113969" w:rsidRDefault="00113969" w:rsidP="00C24E10">
      <w:pPr>
        <w:ind w:firstLine="708"/>
        <w:jc w:val="both"/>
        <w:rPr>
          <w:sz w:val="24"/>
          <w:szCs w:val="24"/>
        </w:rPr>
      </w:pPr>
    </w:p>
    <w:p w14:paraId="75D10006" w14:textId="77777777" w:rsidR="00D72B90" w:rsidRDefault="00D72B90" w:rsidP="00C24E10">
      <w:pPr>
        <w:ind w:firstLine="708"/>
        <w:jc w:val="both"/>
        <w:rPr>
          <w:sz w:val="24"/>
          <w:szCs w:val="24"/>
        </w:rPr>
      </w:pPr>
    </w:p>
    <w:p w14:paraId="2143E8B6" w14:textId="77777777" w:rsidR="006C2ED2" w:rsidRDefault="006C2ED2" w:rsidP="00C24E10">
      <w:pPr>
        <w:ind w:firstLine="708"/>
        <w:jc w:val="both"/>
        <w:rPr>
          <w:sz w:val="24"/>
          <w:szCs w:val="24"/>
        </w:rPr>
      </w:pPr>
    </w:p>
    <w:p w14:paraId="08659D4D" w14:textId="77777777" w:rsidR="00F60C4F" w:rsidRPr="00EC596B" w:rsidRDefault="00F60C4F" w:rsidP="00F60C4F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C596B">
        <w:rPr>
          <w:sz w:val="24"/>
          <w:szCs w:val="24"/>
        </w:rPr>
        <w:lastRenderedPageBreak/>
        <w:t>Раздел I. ОБЩАЯ ХАРАКТЕРИСТИКА СФЕРЫ РЕАЛИЗАЦИИ</w:t>
      </w:r>
    </w:p>
    <w:p w14:paraId="3D503D4F" w14:textId="77777777" w:rsidR="00F60C4F" w:rsidRPr="00EC596B" w:rsidRDefault="00F60C4F" w:rsidP="00F60C4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EC596B">
        <w:rPr>
          <w:sz w:val="24"/>
          <w:szCs w:val="24"/>
        </w:rPr>
        <w:t xml:space="preserve">МУНИЦИПАЛЬНОЙ ПРОГРАММЫ </w:t>
      </w:r>
    </w:p>
    <w:p w14:paraId="4A4CCB3A" w14:textId="77777777" w:rsidR="00F60C4F" w:rsidRPr="00EC596B" w:rsidRDefault="00F60C4F" w:rsidP="00F60C4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14:paraId="7F1D4D81" w14:textId="77777777" w:rsidR="00F60C4F" w:rsidRPr="00EC596B" w:rsidRDefault="00F60C4F" w:rsidP="00F60C4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EC596B">
        <w:rPr>
          <w:sz w:val="24"/>
          <w:szCs w:val="24"/>
        </w:rPr>
        <w:t>Подраздел 1. ИТОГИ РАЗВИТИЯ И СОВРЕМЕННОЕ СОСТОЯНИЕ СФЕРЫ</w:t>
      </w:r>
    </w:p>
    <w:p w14:paraId="22333B1C" w14:textId="77777777" w:rsidR="00F60C4F" w:rsidRPr="00EC596B" w:rsidRDefault="00F60C4F" w:rsidP="00F60C4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C596B">
        <w:rPr>
          <w:sz w:val="24"/>
          <w:szCs w:val="24"/>
        </w:rPr>
        <w:t>РЕАЛИЗАЦИИ МУНИЦИПАЛЬНОЙ ПРОГРАММЫ</w:t>
      </w:r>
    </w:p>
    <w:p w14:paraId="226F74B8" w14:textId="77777777" w:rsidR="00F60C4F" w:rsidRDefault="00F60C4F" w:rsidP="00F60C4F">
      <w:pPr>
        <w:widowControl w:val="0"/>
        <w:autoSpaceDE w:val="0"/>
        <w:autoSpaceDN w:val="0"/>
        <w:adjustRightInd w:val="0"/>
        <w:jc w:val="center"/>
      </w:pPr>
    </w:p>
    <w:p w14:paraId="26AE0651" w14:textId="6FCF75BC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 xml:space="preserve">Молодежь – один из основных стратегических ресурсов, который необходимо направлять на социально-экономическое развитие </w:t>
      </w:r>
      <w:r w:rsidR="007F4600">
        <w:rPr>
          <w:sz w:val="24"/>
          <w:szCs w:val="24"/>
        </w:rPr>
        <w:t>округа</w:t>
      </w:r>
      <w:r w:rsidRPr="00AF1C4F">
        <w:rPr>
          <w:sz w:val="24"/>
          <w:szCs w:val="24"/>
        </w:rPr>
        <w:t xml:space="preserve">. Таким образом, эффективная государственная молодежная политика – один из главных инструментов развития Балтийского </w:t>
      </w:r>
      <w:r w:rsidR="00221503">
        <w:rPr>
          <w:color w:val="000000"/>
          <w:sz w:val="24"/>
          <w:szCs w:val="24"/>
        </w:rPr>
        <w:t>городского округа</w:t>
      </w:r>
      <w:r w:rsidRPr="00AF1C4F">
        <w:rPr>
          <w:sz w:val="24"/>
          <w:szCs w:val="24"/>
        </w:rPr>
        <w:t>, повышения благосостояния его жителей и совершенствования общественных отношений. В этих условиях возникает необходимость разработки муниципальной программы «Молодежь Ба</w:t>
      </w:r>
      <w:r w:rsidR="00F1053C">
        <w:rPr>
          <w:sz w:val="24"/>
          <w:szCs w:val="24"/>
        </w:rPr>
        <w:t xml:space="preserve">лтийского </w:t>
      </w:r>
      <w:r w:rsidR="00221503">
        <w:rPr>
          <w:color w:val="000000"/>
          <w:sz w:val="24"/>
          <w:szCs w:val="24"/>
        </w:rPr>
        <w:t>городского округа</w:t>
      </w:r>
      <w:r w:rsidR="00221503">
        <w:rPr>
          <w:sz w:val="24"/>
          <w:szCs w:val="24"/>
        </w:rPr>
        <w:t xml:space="preserve"> </w:t>
      </w:r>
      <w:r w:rsidRPr="00AF1C4F">
        <w:rPr>
          <w:sz w:val="24"/>
          <w:szCs w:val="24"/>
        </w:rPr>
        <w:t>на 201</w:t>
      </w:r>
      <w:r w:rsidR="006D4214">
        <w:rPr>
          <w:sz w:val="24"/>
          <w:szCs w:val="24"/>
        </w:rPr>
        <w:t>8</w:t>
      </w:r>
      <w:r w:rsidRPr="00AF1C4F">
        <w:rPr>
          <w:sz w:val="24"/>
          <w:szCs w:val="24"/>
        </w:rPr>
        <w:t>-20</w:t>
      </w:r>
      <w:r w:rsidR="00DB5F23">
        <w:rPr>
          <w:sz w:val="24"/>
          <w:szCs w:val="24"/>
        </w:rPr>
        <w:t>22</w:t>
      </w:r>
      <w:r w:rsidRPr="00AF1C4F">
        <w:rPr>
          <w:sz w:val="24"/>
          <w:szCs w:val="24"/>
        </w:rPr>
        <w:t xml:space="preserve"> годы</w:t>
      </w:r>
      <w:r w:rsidR="00F1053C">
        <w:rPr>
          <w:sz w:val="24"/>
          <w:szCs w:val="24"/>
        </w:rPr>
        <w:t>»</w:t>
      </w:r>
      <w:r w:rsidRPr="00AF1C4F">
        <w:rPr>
          <w:sz w:val="24"/>
          <w:szCs w:val="24"/>
        </w:rPr>
        <w:t xml:space="preserve"> (далее </w:t>
      </w:r>
      <w:r w:rsidR="00F1053C">
        <w:rPr>
          <w:sz w:val="24"/>
          <w:szCs w:val="24"/>
        </w:rPr>
        <w:t xml:space="preserve">- </w:t>
      </w:r>
      <w:r w:rsidRPr="00AF1C4F">
        <w:rPr>
          <w:sz w:val="24"/>
          <w:szCs w:val="24"/>
        </w:rPr>
        <w:t xml:space="preserve">Программа), как основополагающего нормативного документа, определяющего развитие молодежи </w:t>
      </w:r>
      <w:r w:rsidR="006162A0">
        <w:rPr>
          <w:sz w:val="24"/>
          <w:szCs w:val="24"/>
        </w:rPr>
        <w:t>округа</w:t>
      </w:r>
      <w:r w:rsidRPr="00AF1C4F">
        <w:rPr>
          <w:sz w:val="24"/>
          <w:szCs w:val="24"/>
        </w:rPr>
        <w:t xml:space="preserve"> на ближайшую перспективу. </w:t>
      </w:r>
    </w:p>
    <w:p w14:paraId="7D350BDE" w14:textId="77777777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>Программа рассматривает в качестве ключевых проблем:</w:t>
      </w:r>
    </w:p>
    <w:p w14:paraId="7715378F" w14:textId="77777777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>-</w:t>
      </w:r>
      <w:r w:rsidRPr="00AF1C4F">
        <w:rPr>
          <w:sz w:val="24"/>
          <w:szCs w:val="24"/>
        </w:rPr>
        <w:tab/>
        <w:t xml:space="preserve">Низкий уровень интереса к участию в общественно-политической жизни общества, социальная изолированность молодых людей, находящихся в трудной жизненной ситуации, низкий уровень вовлеченности молодежи в экономическую деятельность и подготовленности к конкуренции на рынке. </w:t>
      </w:r>
    </w:p>
    <w:p w14:paraId="04016928" w14:textId="77777777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>-</w:t>
      </w:r>
      <w:r w:rsidRPr="00AF1C4F">
        <w:rPr>
          <w:sz w:val="24"/>
          <w:szCs w:val="24"/>
        </w:rPr>
        <w:tab/>
        <w:t>Несоответствие жизненных установок, ценностей и моделей поведения молодых людей современным потребностям страны: усиление тенденции девальвации семейных ценностей, недоверие молодежи к ценностям демократии, институтам власти и гражданского общества, низкий уровень социокультурной самоидентификации молодежи, снижение престижа военной службы, наличие негативных этнических и религиозных стереотипов, приводящее к экстремистским действиям.</w:t>
      </w:r>
    </w:p>
    <w:p w14:paraId="452BCEEA" w14:textId="77777777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>-</w:t>
      </w:r>
      <w:r w:rsidRPr="00AF1C4F">
        <w:rPr>
          <w:sz w:val="24"/>
          <w:szCs w:val="24"/>
        </w:rPr>
        <w:tab/>
        <w:t>Отсутствие комплексной системы выявления и продвижения инициативной и талантливой молодежи, низкий уровень вовлеченности молодежи в волонтерскую деятельность.</w:t>
      </w:r>
    </w:p>
    <w:p w14:paraId="3CADC75E" w14:textId="16F90B1A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>-</w:t>
      </w:r>
      <w:r w:rsidRPr="00AF1C4F">
        <w:rPr>
          <w:sz w:val="24"/>
          <w:szCs w:val="24"/>
        </w:rPr>
        <w:tab/>
        <w:t xml:space="preserve">Снижение престижа общественной деятельности в молодежной среде, низкий уровень подготовленности молодежных общественных лидеров, отсутствие </w:t>
      </w:r>
      <w:r w:rsidR="00BB7196" w:rsidRPr="00AF1C4F">
        <w:rPr>
          <w:sz w:val="24"/>
          <w:szCs w:val="24"/>
        </w:rPr>
        <w:t>системной работы с</w:t>
      </w:r>
      <w:r w:rsidRPr="00AF1C4F">
        <w:rPr>
          <w:sz w:val="24"/>
          <w:szCs w:val="24"/>
        </w:rPr>
        <w:t xml:space="preserve"> общественными организациями и неформальными объединениями.</w:t>
      </w:r>
    </w:p>
    <w:p w14:paraId="71C62B40" w14:textId="77777777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>-</w:t>
      </w:r>
      <w:r w:rsidRPr="00AF1C4F">
        <w:rPr>
          <w:sz w:val="24"/>
          <w:szCs w:val="24"/>
        </w:rPr>
        <w:tab/>
        <w:t>Ухудшение здоровья молодого поколения и недостаточный уровень физической подготовки, сохраняющийся уровень алкогольной, наркотической зависимости, сложности трудоустройства молодежи.</w:t>
      </w:r>
    </w:p>
    <w:p w14:paraId="5A7628BD" w14:textId="6A7E94AA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>-</w:t>
      </w:r>
      <w:r w:rsidRPr="00AF1C4F">
        <w:rPr>
          <w:sz w:val="24"/>
          <w:szCs w:val="24"/>
        </w:rPr>
        <w:tab/>
        <w:t xml:space="preserve">Несовершенство </w:t>
      </w:r>
      <w:r w:rsidR="00BB7196" w:rsidRPr="00AF1C4F">
        <w:rPr>
          <w:sz w:val="24"/>
          <w:szCs w:val="24"/>
        </w:rPr>
        <w:t>инфраструктурного обеспечения</w:t>
      </w:r>
      <w:r w:rsidRPr="00AF1C4F">
        <w:rPr>
          <w:sz w:val="24"/>
          <w:szCs w:val="24"/>
        </w:rPr>
        <w:t xml:space="preserve"> </w:t>
      </w:r>
      <w:r w:rsidR="00BB7196" w:rsidRPr="00AF1C4F">
        <w:rPr>
          <w:sz w:val="24"/>
          <w:szCs w:val="24"/>
        </w:rPr>
        <w:t>молодежной политики</w:t>
      </w:r>
      <w:r w:rsidRPr="00AF1C4F">
        <w:rPr>
          <w:sz w:val="24"/>
          <w:szCs w:val="24"/>
        </w:rPr>
        <w:t xml:space="preserve">, </w:t>
      </w:r>
      <w:r w:rsidR="00BB7196" w:rsidRPr="00AF1C4F">
        <w:rPr>
          <w:sz w:val="24"/>
          <w:szCs w:val="24"/>
        </w:rPr>
        <w:t>включая кадровое обеспечение</w:t>
      </w:r>
      <w:r w:rsidRPr="00AF1C4F">
        <w:rPr>
          <w:sz w:val="24"/>
          <w:szCs w:val="24"/>
        </w:rPr>
        <w:t xml:space="preserve">; несоответствие материально-технической базы работающих с молодежью организаций современным технологиям работы и ожиданиям молодых людей; отсутствие достоверной статистической информации, позволяющей объективно оценивать проблемы в молодежной среде и находить возможные </w:t>
      </w:r>
      <w:r w:rsidR="00BB7196" w:rsidRPr="00AF1C4F">
        <w:rPr>
          <w:sz w:val="24"/>
          <w:szCs w:val="24"/>
        </w:rPr>
        <w:t>варианты их</w:t>
      </w:r>
      <w:r w:rsidRPr="00AF1C4F">
        <w:rPr>
          <w:sz w:val="24"/>
          <w:szCs w:val="24"/>
        </w:rPr>
        <w:t xml:space="preserve"> решения.</w:t>
      </w:r>
    </w:p>
    <w:p w14:paraId="330F3FF6" w14:textId="77777777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>Для решения указанных проблем будут приняты следующие меры:</w:t>
      </w:r>
    </w:p>
    <w:p w14:paraId="6B1596C2" w14:textId="7DD84A86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>-</w:t>
      </w:r>
      <w:r w:rsidRPr="00AF1C4F">
        <w:rPr>
          <w:sz w:val="24"/>
          <w:szCs w:val="24"/>
        </w:rPr>
        <w:tab/>
        <w:t xml:space="preserve"> </w:t>
      </w:r>
      <w:r w:rsidR="00BB7196" w:rsidRPr="00AF1C4F">
        <w:rPr>
          <w:sz w:val="24"/>
          <w:szCs w:val="24"/>
        </w:rPr>
        <w:t>организация работы с</w:t>
      </w:r>
      <w:r w:rsidRPr="00AF1C4F">
        <w:rPr>
          <w:sz w:val="24"/>
          <w:szCs w:val="24"/>
        </w:rPr>
        <w:t xml:space="preserve"> молодежью </w:t>
      </w:r>
      <w:r w:rsidR="00BB7196" w:rsidRPr="00AF1C4F">
        <w:rPr>
          <w:sz w:val="24"/>
          <w:szCs w:val="24"/>
        </w:rPr>
        <w:t>путем увеличения</w:t>
      </w:r>
      <w:r w:rsidRPr="00AF1C4F">
        <w:rPr>
          <w:sz w:val="24"/>
          <w:szCs w:val="24"/>
        </w:rPr>
        <w:t xml:space="preserve"> объема, разнообразия, </w:t>
      </w:r>
      <w:r w:rsidR="00BB7196" w:rsidRPr="00AF1C4F">
        <w:rPr>
          <w:sz w:val="24"/>
          <w:szCs w:val="24"/>
        </w:rPr>
        <w:t>доступности и повышения качества</w:t>
      </w:r>
      <w:r w:rsidRPr="00AF1C4F">
        <w:rPr>
          <w:sz w:val="24"/>
          <w:szCs w:val="24"/>
        </w:rPr>
        <w:t xml:space="preserve"> различных мероприятий </w:t>
      </w:r>
      <w:r w:rsidR="0032663A" w:rsidRPr="00AF1C4F">
        <w:rPr>
          <w:sz w:val="24"/>
          <w:szCs w:val="24"/>
        </w:rPr>
        <w:t>для молодежи на</w:t>
      </w:r>
      <w:r w:rsidRPr="00AF1C4F">
        <w:rPr>
          <w:sz w:val="24"/>
          <w:szCs w:val="24"/>
        </w:rPr>
        <w:t xml:space="preserve"> территории Балтийского </w:t>
      </w:r>
      <w:r w:rsidR="00F66AD7">
        <w:rPr>
          <w:color w:val="000000"/>
          <w:sz w:val="24"/>
          <w:szCs w:val="24"/>
        </w:rPr>
        <w:t>городского округа</w:t>
      </w:r>
      <w:r w:rsidRPr="00AF1C4F">
        <w:rPr>
          <w:sz w:val="24"/>
          <w:szCs w:val="24"/>
        </w:rPr>
        <w:t xml:space="preserve">;    </w:t>
      </w:r>
    </w:p>
    <w:p w14:paraId="364591E1" w14:textId="3EB3C20E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>-</w:t>
      </w:r>
      <w:r w:rsidRPr="00AF1C4F">
        <w:rPr>
          <w:sz w:val="24"/>
          <w:szCs w:val="24"/>
        </w:rPr>
        <w:tab/>
        <w:t xml:space="preserve">проведение мероприятий, </w:t>
      </w:r>
      <w:r w:rsidR="00BB7196" w:rsidRPr="00AF1C4F">
        <w:rPr>
          <w:sz w:val="24"/>
          <w:szCs w:val="24"/>
        </w:rPr>
        <w:t xml:space="preserve">направленных </w:t>
      </w:r>
      <w:r w:rsidR="0032663A" w:rsidRPr="00AF1C4F">
        <w:rPr>
          <w:sz w:val="24"/>
          <w:szCs w:val="24"/>
        </w:rPr>
        <w:t>на развитие творческого потенциала</w:t>
      </w:r>
      <w:r w:rsidRPr="00AF1C4F">
        <w:rPr>
          <w:sz w:val="24"/>
          <w:szCs w:val="24"/>
        </w:rPr>
        <w:t xml:space="preserve"> </w:t>
      </w:r>
      <w:r w:rsidR="0032663A" w:rsidRPr="00AF1C4F">
        <w:rPr>
          <w:sz w:val="24"/>
          <w:szCs w:val="24"/>
        </w:rPr>
        <w:t>различных категорий</w:t>
      </w:r>
      <w:r w:rsidRPr="00AF1C4F">
        <w:rPr>
          <w:sz w:val="24"/>
          <w:szCs w:val="24"/>
        </w:rPr>
        <w:t xml:space="preserve">   молодежи, поддержку молодых людей, находящихся в </w:t>
      </w:r>
      <w:r w:rsidR="0032663A" w:rsidRPr="00AF1C4F">
        <w:rPr>
          <w:sz w:val="24"/>
          <w:szCs w:val="24"/>
        </w:rPr>
        <w:t>трудной жизненной</w:t>
      </w:r>
      <w:r w:rsidRPr="00AF1C4F">
        <w:rPr>
          <w:sz w:val="24"/>
          <w:szCs w:val="24"/>
        </w:rPr>
        <w:t xml:space="preserve"> ситуации и молодых семей;</w:t>
      </w:r>
    </w:p>
    <w:p w14:paraId="25FA32E4" w14:textId="7AC9279B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>-</w:t>
      </w:r>
      <w:r w:rsidRPr="00AF1C4F">
        <w:rPr>
          <w:sz w:val="24"/>
          <w:szCs w:val="24"/>
        </w:rPr>
        <w:tab/>
        <w:t xml:space="preserve"> проведение мероприятий, направленных на поддержку и развитие общественных организаций, </w:t>
      </w:r>
      <w:r w:rsidR="00BB7196" w:rsidRPr="00AF1C4F">
        <w:rPr>
          <w:sz w:val="24"/>
          <w:szCs w:val="24"/>
        </w:rPr>
        <w:t xml:space="preserve">организацию </w:t>
      </w:r>
      <w:r w:rsidR="0032663A" w:rsidRPr="00AF1C4F">
        <w:rPr>
          <w:sz w:val="24"/>
          <w:szCs w:val="24"/>
        </w:rPr>
        <w:t>временной трудовой</w:t>
      </w:r>
      <w:r w:rsidRPr="00AF1C4F">
        <w:rPr>
          <w:sz w:val="24"/>
          <w:szCs w:val="24"/>
        </w:rPr>
        <w:t xml:space="preserve"> занятости </w:t>
      </w:r>
      <w:r w:rsidR="0032663A" w:rsidRPr="00AF1C4F">
        <w:rPr>
          <w:sz w:val="24"/>
          <w:szCs w:val="24"/>
        </w:rPr>
        <w:t>подростков и</w:t>
      </w:r>
      <w:r w:rsidRPr="00AF1C4F">
        <w:rPr>
          <w:sz w:val="24"/>
          <w:szCs w:val="24"/>
        </w:rPr>
        <w:t xml:space="preserve"> </w:t>
      </w:r>
      <w:r w:rsidR="0032663A" w:rsidRPr="00AF1C4F">
        <w:rPr>
          <w:sz w:val="24"/>
          <w:szCs w:val="24"/>
        </w:rPr>
        <w:t>молодежи, повышение уровня гражданско</w:t>
      </w:r>
      <w:r w:rsidRPr="00AF1C4F">
        <w:rPr>
          <w:sz w:val="24"/>
          <w:szCs w:val="24"/>
        </w:rPr>
        <w:t xml:space="preserve">-патриотического воспитания молодежи, а также </w:t>
      </w:r>
      <w:r w:rsidR="0032663A" w:rsidRPr="00AF1C4F">
        <w:rPr>
          <w:sz w:val="24"/>
          <w:szCs w:val="24"/>
        </w:rPr>
        <w:t>мероприятий, способствующих решению проблем социальной</w:t>
      </w:r>
      <w:r w:rsidRPr="00AF1C4F">
        <w:rPr>
          <w:sz w:val="24"/>
          <w:szCs w:val="24"/>
        </w:rPr>
        <w:t xml:space="preserve"> адаптации и самореализации молодежи.</w:t>
      </w:r>
    </w:p>
    <w:p w14:paraId="0A7F199E" w14:textId="77777777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 xml:space="preserve">  К сожалению, актуальность решения проблем социального неблагополучия зачастую вынуждает сводить задачи работы с молодежью к профилактике негативных тенденций в молодежной среде через организацию досуга и отдыха, реализацию программ борьбы с наркоманией и правонарушениями.</w:t>
      </w:r>
    </w:p>
    <w:p w14:paraId="49066C22" w14:textId="6DCBABC4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lastRenderedPageBreak/>
        <w:t xml:space="preserve">Признавая важность работы в направлениях профилактики негативных тенденций, нужно иметь в виду, что в значительной степени корни негативных тенденций лежат в неподготовленности молодежи к самостоятельной жизни, неумении активно строить свой жизненный путь и добиваться при этом успеха. Молодежь обладает большими возможностями, которые необходимо задействовать и направить на решение социально - значимых задач в интересах </w:t>
      </w:r>
      <w:r w:rsidR="006162A0">
        <w:rPr>
          <w:sz w:val="24"/>
          <w:szCs w:val="24"/>
        </w:rPr>
        <w:t>округа</w:t>
      </w:r>
      <w:r w:rsidRPr="00AF1C4F">
        <w:rPr>
          <w:sz w:val="24"/>
          <w:szCs w:val="24"/>
        </w:rPr>
        <w:t>. Однако молодые люди зачастую не умеют практически реализовать свой потенциал, не имеют опыта участия в решении социально-значимых задач.</w:t>
      </w:r>
    </w:p>
    <w:p w14:paraId="166F34DD" w14:textId="4AEB1E2C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 xml:space="preserve">Для того, чтобы потенциал молодежи мог быть реализованным, в качестве одного из важных ресурсов муниципального развития, необходимо расширить понимание задач молодежной политики, выйти за рамки социально-профилактической работы и приступить к целенаправленной деятельности по подготовке молодёжи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</w:t>
      </w:r>
      <w:r w:rsidR="003C4C0C">
        <w:rPr>
          <w:sz w:val="24"/>
          <w:szCs w:val="24"/>
        </w:rPr>
        <w:t>округе</w:t>
      </w:r>
      <w:r w:rsidRPr="00AF1C4F">
        <w:rPr>
          <w:sz w:val="24"/>
          <w:szCs w:val="24"/>
        </w:rPr>
        <w:t xml:space="preserve">. </w:t>
      </w:r>
    </w:p>
    <w:p w14:paraId="434BB3F6" w14:textId="77777777" w:rsidR="00AF1C4F" w:rsidRPr="00AF1C4F" w:rsidRDefault="00AF1C4F" w:rsidP="00AF1C4F">
      <w:pPr>
        <w:ind w:firstLine="567"/>
        <w:jc w:val="both"/>
        <w:rPr>
          <w:sz w:val="24"/>
          <w:szCs w:val="24"/>
        </w:rPr>
      </w:pPr>
      <w:r w:rsidRPr="00AF1C4F">
        <w:rPr>
          <w:sz w:val="24"/>
          <w:szCs w:val="24"/>
        </w:rPr>
        <w:t>Проблема адаптации молодых людей к новым социально-экономическим и политическим условиям является одной из основных в социальной сфере. И одним из наиболее действенных средств ее разрешения может быть эффективная молодежная политика.</w:t>
      </w:r>
    </w:p>
    <w:p w14:paraId="75C3B810" w14:textId="1E1F0730" w:rsidR="00597138" w:rsidRDefault="00AF1C4F" w:rsidP="00225AE2">
      <w:pPr>
        <w:jc w:val="both"/>
        <w:rPr>
          <w:sz w:val="24"/>
          <w:szCs w:val="24"/>
        </w:rPr>
      </w:pPr>
      <w:r w:rsidRPr="00AF1C4F">
        <w:rPr>
          <w:sz w:val="24"/>
          <w:szCs w:val="24"/>
        </w:rPr>
        <w:t xml:space="preserve">            Необходимо также обеспечить </w:t>
      </w:r>
      <w:r w:rsidR="00597138" w:rsidRPr="00AF1C4F">
        <w:rPr>
          <w:sz w:val="24"/>
          <w:szCs w:val="24"/>
        </w:rPr>
        <w:t>проведение мероприятий по поддержке и</w:t>
      </w:r>
      <w:r w:rsidRPr="00AF1C4F">
        <w:rPr>
          <w:sz w:val="24"/>
          <w:szCs w:val="24"/>
        </w:rPr>
        <w:t xml:space="preserve"> развитию сети учреждений молодежной </w:t>
      </w:r>
      <w:r w:rsidR="00597138" w:rsidRPr="00AF1C4F">
        <w:rPr>
          <w:sz w:val="24"/>
          <w:szCs w:val="24"/>
        </w:rPr>
        <w:t>направленности, по обучению</w:t>
      </w:r>
      <w:r w:rsidRPr="00AF1C4F">
        <w:rPr>
          <w:sz w:val="24"/>
          <w:szCs w:val="24"/>
        </w:rPr>
        <w:t xml:space="preserve">, </w:t>
      </w:r>
      <w:r w:rsidR="00597138" w:rsidRPr="00AF1C4F">
        <w:rPr>
          <w:sz w:val="24"/>
          <w:szCs w:val="24"/>
        </w:rPr>
        <w:t>подготовке и</w:t>
      </w:r>
      <w:r w:rsidRPr="00AF1C4F">
        <w:rPr>
          <w:sz w:val="24"/>
          <w:szCs w:val="24"/>
        </w:rPr>
        <w:t xml:space="preserve"> повышению </w:t>
      </w:r>
      <w:r w:rsidR="00597138" w:rsidRPr="00AF1C4F">
        <w:rPr>
          <w:sz w:val="24"/>
          <w:szCs w:val="24"/>
        </w:rPr>
        <w:t>квалификации молодых</w:t>
      </w:r>
      <w:r w:rsidRPr="00AF1C4F">
        <w:rPr>
          <w:sz w:val="24"/>
          <w:szCs w:val="24"/>
        </w:rPr>
        <w:t xml:space="preserve"> </w:t>
      </w:r>
      <w:r w:rsidR="00597138" w:rsidRPr="00AF1C4F">
        <w:rPr>
          <w:sz w:val="24"/>
          <w:szCs w:val="24"/>
        </w:rPr>
        <w:t>специалистов, информационно</w:t>
      </w:r>
      <w:r w:rsidRPr="00AF1C4F">
        <w:rPr>
          <w:sz w:val="24"/>
          <w:szCs w:val="24"/>
        </w:rPr>
        <w:t>-</w:t>
      </w:r>
      <w:r w:rsidR="00597138" w:rsidRPr="00AF1C4F">
        <w:rPr>
          <w:sz w:val="24"/>
          <w:szCs w:val="24"/>
        </w:rPr>
        <w:t>аналитических и</w:t>
      </w:r>
      <w:r w:rsidRPr="00AF1C4F">
        <w:rPr>
          <w:sz w:val="24"/>
          <w:szCs w:val="24"/>
        </w:rPr>
        <w:t xml:space="preserve"> научно-</w:t>
      </w:r>
      <w:r w:rsidR="00597138" w:rsidRPr="00AF1C4F">
        <w:rPr>
          <w:sz w:val="24"/>
          <w:szCs w:val="24"/>
        </w:rPr>
        <w:t>методических мероприятий</w:t>
      </w:r>
      <w:r w:rsidRPr="00AF1C4F">
        <w:rPr>
          <w:sz w:val="24"/>
          <w:szCs w:val="24"/>
        </w:rPr>
        <w:t xml:space="preserve">, по </w:t>
      </w:r>
      <w:r w:rsidR="00597138" w:rsidRPr="00AF1C4F">
        <w:rPr>
          <w:sz w:val="24"/>
          <w:szCs w:val="24"/>
        </w:rPr>
        <w:t>разработке нормативных правовых актов,</w:t>
      </w:r>
      <w:r w:rsidRPr="00AF1C4F">
        <w:rPr>
          <w:sz w:val="24"/>
          <w:szCs w:val="24"/>
        </w:rPr>
        <w:t xml:space="preserve"> </w:t>
      </w:r>
      <w:r w:rsidR="00597138" w:rsidRPr="00AF1C4F">
        <w:rPr>
          <w:sz w:val="24"/>
          <w:szCs w:val="24"/>
        </w:rPr>
        <w:t>обеспечивающих реализацию молодежной политики</w:t>
      </w:r>
      <w:r w:rsidRPr="00AF1C4F">
        <w:rPr>
          <w:sz w:val="24"/>
          <w:szCs w:val="24"/>
        </w:rPr>
        <w:t xml:space="preserve"> в Б</w:t>
      </w:r>
      <w:r w:rsidR="003C4C0C">
        <w:rPr>
          <w:sz w:val="24"/>
          <w:szCs w:val="24"/>
        </w:rPr>
        <w:t>ГО</w:t>
      </w:r>
      <w:r w:rsidRPr="00AF1C4F">
        <w:rPr>
          <w:sz w:val="24"/>
          <w:szCs w:val="24"/>
        </w:rPr>
        <w:t xml:space="preserve">.   </w:t>
      </w:r>
    </w:p>
    <w:p w14:paraId="1DABC88B" w14:textId="0D55B541" w:rsidR="00726377" w:rsidRDefault="00F60C4F" w:rsidP="00AF1C4F">
      <w:pPr>
        <w:ind w:firstLine="567"/>
        <w:jc w:val="both"/>
        <w:rPr>
          <w:sz w:val="24"/>
          <w:szCs w:val="24"/>
        </w:rPr>
      </w:pPr>
      <w:r w:rsidRPr="004C61BA">
        <w:rPr>
          <w:sz w:val="24"/>
          <w:szCs w:val="24"/>
        </w:rPr>
        <w:t xml:space="preserve">По состоянию на </w:t>
      </w:r>
      <w:r w:rsidR="006162A0">
        <w:rPr>
          <w:sz w:val="24"/>
          <w:szCs w:val="24"/>
        </w:rPr>
        <w:t>0</w:t>
      </w:r>
      <w:r w:rsidRPr="004C61BA">
        <w:rPr>
          <w:sz w:val="24"/>
          <w:szCs w:val="24"/>
        </w:rPr>
        <w:t xml:space="preserve">1 </w:t>
      </w:r>
      <w:r w:rsidR="00EA552C">
        <w:rPr>
          <w:sz w:val="24"/>
          <w:szCs w:val="24"/>
        </w:rPr>
        <w:t xml:space="preserve">января </w:t>
      </w:r>
      <w:r w:rsidRPr="004C61BA">
        <w:rPr>
          <w:sz w:val="24"/>
          <w:szCs w:val="24"/>
        </w:rPr>
        <w:t>20</w:t>
      </w:r>
      <w:r w:rsidR="00D90E6E">
        <w:rPr>
          <w:sz w:val="24"/>
          <w:szCs w:val="24"/>
        </w:rPr>
        <w:t>20</w:t>
      </w:r>
      <w:r w:rsidRPr="004C61BA">
        <w:rPr>
          <w:sz w:val="24"/>
          <w:szCs w:val="24"/>
        </w:rPr>
        <w:t xml:space="preserve"> года </w:t>
      </w:r>
      <w:r w:rsidR="00597138">
        <w:rPr>
          <w:sz w:val="24"/>
          <w:szCs w:val="24"/>
        </w:rPr>
        <w:t xml:space="preserve">учреждения, реализующие направления молодёжной политики МО «Балтийский </w:t>
      </w:r>
      <w:r w:rsidR="008E04A7">
        <w:rPr>
          <w:sz w:val="24"/>
          <w:szCs w:val="24"/>
        </w:rPr>
        <w:t>городской округ</w:t>
      </w:r>
      <w:r w:rsidR="00597138">
        <w:rPr>
          <w:sz w:val="24"/>
          <w:szCs w:val="24"/>
        </w:rPr>
        <w:t>» представлены следующим образом</w:t>
      </w:r>
      <w:r w:rsidR="00726377">
        <w:rPr>
          <w:sz w:val="24"/>
          <w:szCs w:val="24"/>
        </w:rPr>
        <w:t xml:space="preserve">: </w:t>
      </w:r>
    </w:p>
    <w:p w14:paraId="1A3AFAE2" w14:textId="3BD7DF16" w:rsidR="00726377" w:rsidRDefault="00726377" w:rsidP="007263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26377">
        <w:rPr>
          <w:sz w:val="24"/>
          <w:szCs w:val="24"/>
          <w:u w:val="single"/>
          <w:lang w:eastAsia="en-US"/>
        </w:rPr>
        <w:t xml:space="preserve">МО </w:t>
      </w:r>
      <w:r>
        <w:rPr>
          <w:sz w:val="24"/>
          <w:szCs w:val="24"/>
          <w:u w:val="single"/>
          <w:lang w:eastAsia="en-US"/>
        </w:rPr>
        <w:t xml:space="preserve">«Балтийский </w:t>
      </w:r>
      <w:r w:rsidR="008E04A7" w:rsidRPr="008E04A7">
        <w:rPr>
          <w:sz w:val="24"/>
          <w:szCs w:val="24"/>
          <w:u w:val="single"/>
        </w:rPr>
        <w:t>городской округ</w:t>
      </w:r>
      <w:r>
        <w:rPr>
          <w:sz w:val="24"/>
          <w:szCs w:val="24"/>
          <w:u w:val="single"/>
          <w:lang w:eastAsia="en-US"/>
        </w:rPr>
        <w:t>»</w:t>
      </w:r>
    </w:p>
    <w:p w14:paraId="325E7DC0" w14:textId="2CB078C9" w:rsidR="00726377" w:rsidRDefault="00726377" w:rsidP="000741F8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бюджетное учреждение дополнительного образования «Детская школа искусств имени Иоганна Себастьяна Баха»</w:t>
      </w:r>
      <w:r w:rsidRPr="000A7429">
        <w:rPr>
          <w:sz w:val="24"/>
          <w:szCs w:val="24"/>
        </w:rPr>
        <w:t xml:space="preserve"> </w:t>
      </w:r>
      <w:r w:rsidR="005C77A1">
        <w:rPr>
          <w:sz w:val="24"/>
          <w:szCs w:val="24"/>
        </w:rPr>
        <w:t xml:space="preserve">города Балтийска </w:t>
      </w:r>
      <w:r>
        <w:rPr>
          <w:sz w:val="24"/>
          <w:szCs w:val="24"/>
        </w:rPr>
        <w:t>(далее МБУ ДО ДШИ им. И.С. Баха);</w:t>
      </w:r>
    </w:p>
    <w:p w14:paraId="6E0B0DFB" w14:textId="7E1A5073" w:rsidR="00726377" w:rsidRDefault="00726377" w:rsidP="000741F8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учреждение дополнительного образования «Детская школа искусств города Приморска» (далее </w:t>
      </w:r>
      <w:r w:rsidR="00E61392">
        <w:rPr>
          <w:sz w:val="24"/>
          <w:szCs w:val="24"/>
        </w:rPr>
        <w:t xml:space="preserve">- </w:t>
      </w:r>
      <w:r>
        <w:rPr>
          <w:sz w:val="24"/>
          <w:szCs w:val="24"/>
        </w:rPr>
        <w:t>МБУ ДО ДШИ г. Приморска);</w:t>
      </w:r>
    </w:p>
    <w:p w14:paraId="65343FCD" w14:textId="3DD2121E" w:rsidR="00597138" w:rsidRDefault="00597138" w:rsidP="000741F8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Муниципальное автономное учреждение дополнительного образования «Дом детского творчества» </w:t>
      </w:r>
      <w:r w:rsidR="005C77A1">
        <w:rPr>
          <w:sz w:val="24"/>
          <w:szCs w:val="24"/>
        </w:rPr>
        <w:t xml:space="preserve">г. Балтийска </w:t>
      </w:r>
      <w:r>
        <w:rPr>
          <w:sz w:val="24"/>
          <w:szCs w:val="24"/>
        </w:rPr>
        <w:t>(далее МАУДО ДДТ)</w:t>
      </w:r>
      <w:r w:rsidR="005C77A1">
        <w:rPr>
          <w:sz w:val="24"/>
          <w:szCs w:val="24"/>
        </w:rPr>
        <w:t>;</w:t>
      </w:r>
    </w:p>
    <w:p w14:paraId="14EF4628" w14:textId="49FF79AD" w:rsidR="004C61BA" w:rsidRPr="00726377" w:rsidRDefault="004C61BA" w:rsidP="000741F8">
      <w:pPr>
        <w:pStyle w:val="af2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726377">
        <w:rPr>
          <w:sz w:val="24"/>
          <w:szCs w:val="24"/>
        </w:rPr>
        <w:t xml:space="preserve">Муниципальное учреждение культуры «Культурно-Молодёжный Центр» (далее </w:t>
      </w:r>
      <w:r w:rsidR="00E61392">
        <w:rPr>
          <w:sz w:val="24"/>
          <w:szCs w:val="24"/>
        </w:rPr>
        <w:t xml:space="preserve">- </w:t>
      </w:r>
      <w:r w:rsidRPr="00726377">
        <w:rPr>
          <w:sz w:val="24"/>
          <w:szCs w:val="24"/>
        </w:rPr>
        <w:t>МУК КМЦ);</w:t>
      </w:r>
    </w:p>
    <w:p w14:paraId="4881424B" w14:textId="0D87F79F" w:rsidR="004C61BA" w:rsidRPr="005C77A1" w:rsidRDefault="004C61BA" w:rsidP="005C77A1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E15E7">
        <w:rPr>
          <w:sz w:val="24"/>
          <w:szCs w:val="24"/>
        </w:rPr>
        <w:t>Муниципальное бюджетное учреждение культуры «Балтийская централизованная библиотечная система»</w:t>
      </w:r>
      <w:r w:rsidRPr="000A74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</w:t>
      </w:r>
      <w:r w:rsidR="00E61392">
        <w:rPr>
          <w:sz w:val="24"/>
          <w:szCs w:val="24"/>
        </w:rPr>
        <w:t xml:space="preserve">- </w:t>
      </w:r>
      <w:r>
        <w:rPr>
          <w:sz w:val="24"/>
          <w:szCs w:val="24"/>
        </w:rPr>
        <w:t>МБУК БЦБС)</w:t>
      </w:r>
      <w:r w:rsidRPr="005C77A1">
        <w:rPr>
          <w:sz w:val="24"/>
          <w:szCs w:val="24"/>
        </w:rPr>
        <w:t>.</w:t>
      </w:r>
    </w:p>
    <w:p w14:paraId="658FC1E0" w14:textId="77777777" w:rsidR="00A54566" w:rsidRDefault="00A54566" w:rsidP="00F60C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012436D" w14:textId="1F7BA5AE" w:rsidR="00CF0E6F" w:rsidRDefault="00597138" w:rsidP="00F60C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Кроме этого, на территории </w:t>
      </w:r>
      <w:r w:rsidR="005C77A1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работают следующие </w:t>
      </w:r>
      <w:r w:rsidRPr="00597138">
        <w:rPr>
          <w:sz w:val="24"/>
          <w:szCs w:val="24"/>
        </w:rPr>
        <w:t>объединения военно-патриотической и гражданско-патриотической направленности</w:t>
      </w:r>
      <w:r>
        <w:rPr>
          <w:sz w:val="24"/>
          <w:szCs w:val="24"/>
        </w:rPr>
        <w:t>:</w:t>
      </w:r>
    </w:p>
    <w:p w14:paraId="0727CEDD" w14:textId="77777777" w:rsidR="009B417A" w:rsidRDefault="009B417A" w:rsidP="009B417A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08775B">
        <w:rPr>
          <w:sz w:val="24"/>
          <w:szCs w:val="24"/>
        </w:rPr>
        <w:t>Военно-патриотическ</w:t>
      </w:r>
      <w:r>
        <w:rPr>
          <w:sz w:val="24"/>
          <w:szCs w:val="24"/>
        </w:rPr>
        <w:t>и</w:t>
      </w:r>
      <w:r w:rsidRPr="0008775B">
        <w:rPr>
          <w:sz w:val="24"/>
          <w:szCs w:val="24"/>
        </w:rPr>
        <w:t>е общественн</w:t>
      </w:r>
      <w:r>
        <w:rPr>
          <w:sz w:val="24"/>
          <w:szCs w:val="24"/>
        </w:rPr>
        <w:t>ы</w:t>
      </w:r>
      <w:r w:rsidRPr="0008775B">
        <w:rPr>
          <w:sz w:val="24"/>
          <w:szCs w:val="24"/>
        </w:rPr>
        <w:t>е движени</w:t>
      </w:r>
      <w:r>
        <w:rPr>
          <w:sz w:val="24"/>
          <w:szCs w:val="24"/>
        </w:rPr>
        <w:t>я</w:t>
      </w:r>
      <w:r w:rsidRPr="0008775B">
        <w:rPr>
          <w:sz w:val="24"/>
          <w:szCs w:val="24"/>
        </w:rPr>
        <w:t xml:space="preserve"> «Юнармия» (</w:t>
      </w:r>
      <w:r>
        <w:rPr>
          <w:sz w:val="24"/>
          <w:szCs w:val="24"/>
        </w:rPr>
        <w:t>во всех общеобразовательных организациях</w:t>
      </w:r>
      <w:r w:rsidRPr="0008775B">
        <w:rPr>
          <w:sz w:val="24"/>
          <w:szCs w:val="24"/>
        </w:rPr>
        <w:t>);</w:t>
      </w:r>
    </w:p>
    <w:p w14:paraId="1D37A285" w14:textId="77777777" w:rsidR="009B417A" w:rsidRPr="0008775B" w:rsidRDefault="009B417A" w:rsidP="009B417A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Волонтерские</w:t>
      </w:r>
      <w:r w:rsidRPr="0008775B">
        <w:rPr>
          <w:sz w:val="24"/>
          <w:szCs w:val="24"/>
        </w:rPr>
        <w:t xml:space="preserve"> отряд</w:t>
      </w:r>
      <w:r>
        <w:rPr>
          <w:sz w:val="24"/>
          <w:szCs w:val="24"/>
        </w:rPr>
        <w:t>ы:</w:t>
      </w:r>
      <w:r w:rsidRPr="0008775B">
        <w:rPr>
          <w:sz w:val="24"/>
          <w:szCs w:val="24"/>
        </w:rPr>
        <w:t xml:space="preserve"> «Добрый лицеист» МБОУ лицей № 1, «Сердце людям»</w:t>
      </w:r>
      <w:r>
        <w:rPr>
          <w:sz w:val="24"/>
          <w:szCs w:val="24"/>
        </w:rPr>
        <w:t xml:space="preserve"> </w:t>
      </w:r>
      <w:r w:rsidRPr="0008775B">
        <w:rPr>
          <w:sz w:val="24"/>
          <w:szCs w:val="24"/>
        </w:rPr>
        <w:t>МБОУ СОШ № 4</w:t>
      </w:r>
      <w:r>
        <w:rPr>
          <w:sz w:val="24"/>
          <w:szCs w:val="24"/>
        </w:rPr>
        <w:t xml:space="preserve">, </w:t>
      </w:r>
      <w:r w:rsidRPr="0008775B">
        <w:rPr>
          <w:sz w:val="24"/>
          <w:szCs w:val="24"/>
        </w:rPr>
        <w:t>МБОУ СОШ № 5</w:t>
      </w:r>
      <w:r>
        <w:rPr>
          <w:sz w:val="24"/>
          <w:szCs w:val="24"/>
        </w:rPr>
        <w:t xml:space="preserve">, </w:t>
      </w:r>
      <w:r w:rsidRPr="0008775B">
        <w:rPr>
          <w:sz w:val="24"/>
          <w:szCs w:val="24"/>
        </w:rPr>
        <w:t xml:space="preserve">МБОУ </w:t>
      </w:r>
      <w:r>
        <w:rPr>
          <w:sz w:val="24"/>
          <w:szCs w:val="24"/>
        </w:rPr>
        <w:t>СОШ № 6</w:t>
      </w:r>
      <w:r w:rsidRPr="0008775B">
        <w:rPr>
          <w:sz w:val="24"/>
          <w:szCs w:val="24"/>
        </w:rPr>
        <w:t>, МБОУ гимназия № 7 им. Покровского</w:t>
      </w:r>
      <w:r>
        <w:rPr>
          <w:sz w:val="24"/>
          <w:szCs w:val="24"/>
        </w:rPr>
        <w:t xml:space="preserve">, </w:t>
      </w:r>
      <w:r w:rsidRPr="0008775B">
        <w:rPr>
          <w:sz w:val="24"/>
          <w:szCs w:val="24"/>
        </w:rPr>
        <w:t>МБОУ</w:t>
      </w:r>
      <w:r>
        <w:rPr>
          <w:sz w:val="24"/>
          <w:szCs w:val="24"/>
        </w:rPr>
        <w:t xml:space="preserve"> СОШ № 8;</w:t>
      </w:r>
    </w:p>
    <w:p w14:paraId="7A627E90" w14:textId="77777777" w:rsidR="009B417A" w:rsidRDefault="009B417A" w:rsidP="009B417A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Российское движение школьников </w:t>
      </w:r>
      <w:r w:rsidRPr="0008775B">
        <w:rPr>
          <w:sz w:val="24"/>
          <w:szCs w:val="24"/>
        </w:rPr>
        <w:t>(</w:t>
      </w:r>
      <w:r>
        <w:rPr>
          <w:sz w:val="24"/>
          <w:szCs w:val="24"/>
        </w:rPr>
        <w:t>во всех общеобразовательных организациях</w:t>
      </w:r>
      <w:r w:rsidRPr="0008775B">
        <w:rPr>
          <w:sz w:val="24"/>
          <w:szCs w:val="24"/>
        </w:rPr>
        <w:t>);</w:t>
      </w:r>
    </w:p>
    <w:p w14:paraId="7BE5BF66" w14:textId="77777777" w:rsidR="00A54566" w:rsidRDefault="00A54566" w:rsidP="00A54566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Молодежный подростковый клуб «Алые паруса» </w:t>
      </w:r>
      <w:r w:rsidRPr="00A54566">
        <w:rPr>
          <w:sz w:val="24"/>
          <w:szCs w:val="24"/>
        </w:rPr>
        <w:t>(МУК «Культурно-Молодёжный Центр»);</w:t>
      </w:r>
    </w:p>
    <w:p w14:paraId="6E4819C1" w14:textId="77777777" w:rsidR="00A54566" w:rsidRDefault="00A54566" w:rsidP="00A54566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Молодёжное любительское объединение -  волонтёрский отряд «Сердце людям» (МУК «Культурно-Молодёжный Центр»);</w:t>
      </w:r>
    </w:p>
    <w:p w14:paraId="2A18F600" w14:textId="77777777" w:rsidR="00A54566" w:rsidRPr="00A54566" w:rsidRDefault="00A54566" w:rsidP="00A54566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Молодёжное любительское объединение - КРДМОД «Здоровое поколение» Балтийский филиал (МУК «Культурно-Молодёжный Центр»);</w:t>
      </w:r>
    </w:p>
    <w:p w14:paraId="624C0C78" w14:textId="31037F92" w:rsidR="00A54566" w:rsidRDefault="00A54566" w:rsidP="00A54566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Студия художественного чтения и музыкально-театрализованных представлений «Калейдоскоп»</w:t>
      </w:r>
      <w:r>
        <w:rPr>
          <w:sz w:val="24"/>
          <w:szCs w:val="24"/>
        </w:rPr>
        <w:t xml:space="preserve"> </w:t>
      </w:r>
      <w:r w:rsidRPr="00A54566">
        <w:rPr>
          <w:sz w:val="24"/>
          <w:szCs w:val="24"/>
        </w:rPr>
        <w:t>(МАУДО ДДТ</w:t>
      </w:r>
      <w:r>
        <w:rPr>
          <w:sz w:val="24"/>
          <w:szCs w:val="24"/>
        </w:rPr>
        <w:t xml:space="preserve"> г. Балтийска</w:t>
      </w:r>
      <w:r w:rsidRPr="00A54566">
        <w:rPr>
          <w:sz w:val="24"/>
          <w:szCs w:val="24"/>
        </w:rPr>
        <w:t>);</w:t>
      </w:r>
    </w:p>
    <w:p w14:paraId="773553C6" w14:textId="570D9B05" w:rsidR="00A54566" w:rsidRDefault="00A54566" w:rsidP="00A54566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Скаутский отряд «Альбатрос» (МАУДО ДДТ</w:t>
      </w:r>
      <w:r>
        <w:rPr>
          <w:sz w:val="24"/>
          <w:szCs w:val="24"/>
        </w:rPr>
        <w:t xml:space="preserve"> г. Балтийска</w:t>
      </w:r>
      <w:r w:rsidRPr="00A54566">
        <w:rPr>
          <w:sz w:val="24"/>
          <w:szCs w:val="24"/>
        </w:rPr>
        <w:t>);</w:t>
      </w:r>
    </w:p>
    <w:p w14:paraId="638B0159" w14:textId="6D911B13" w:rsidR="00A54566" w:rsidRPr="00A54566" w:rsidRDefault="00A54566" w:rsidP="00A54566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Театральное объединение «Рампа»</w:t>
      </w:r>
      <w:r>
        <w:rPr>
          <w:sz w:val="24"/>
          <w:szCs w:val="24"/>
        </w:rPr>
        <w:t xml:space="preserve"> </w:t>
      </w:r>
      <w:r w:rsidRPr="00A54566">
        <w:rPr>
          <w:sz w:val="24"/>
          <w:szCs w:val="24"/>
        </w:rPr>
        <w:t>(МАУДО ДДТ</w:t>
      </w:r>
      <w:r>
        <w:rPr>
          <w:sz w:val="24"/>
          <w:szCs w:val="24"/>
        </w:rPr>
        <w:t xml:space="preserve"> г. Балтийска</w:t>
      </w:r>
      <w:r w:rsidRPr="00A54566">
        <w:rPr>
          <w:sz w:val="24"/>
          <w:szCs w:val="24"/>
        </w:rPr>
        <w:t>);</w:t>
      </w:r>
    </w:p>
    <w:p w14:paraId="3FB42947" w14:textId="140606AA" w:rsidR="00A54566" w:rsidRPr="00A54566" w:rsidRDefault="00A54566" w:rsidP="00A54566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Объединение «Гармония» (МАУДО ДДТ</w:t>
      </w:r>
      <w:r>
        <w:rPr>
          <w:sz w:val="24"/>
          <w:szCs w:val="24"/>
        </w:rPr>
        <w:t xml:space="preserve"> г. Балтийска</w:t>
      </w:r>
      <w:r w:rsidRPr="00A54566">
        <w:rPr>
          <w:sz w:val="24"/>
          <w:szCs w:val="24"/>
        </w:rPr>
        <w:t>);</w:t>
      </w:r>
    </w:p>
    <w:p w14:paraId="58657ACB" w14:textId="4BA7B1FB" w:rsidR="00A54566" w:rsidRPr="00A54566" w:rsidRDefault="00A54566" w:rsidP="00A54566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lastRenderedPageBreak/>
        <w:t>Объединение «Судомоделирование» (МАУДО ДДТ</w:t>
      </w:r>
      <w:r>
        <w:rPr>
          <w:sz w:val="24"/>
          <w:szCs w:val="24"/>
        </w:rPr>
        <w:t xml:space="preserve"> г. Балтийска</w:t>
      </w:r>
      <w:r w:rsidRPr="00A54566">
        <w:rPr>
          <w:sz w:val="24"/>
          <w:szCs w:val="24"/>
        </w:rPr>
        <w:t>);</w:t>
      </w:r>
    </w:p>
    <w:p w14:paraId="6317D877" w14:textId="3D97A986" w:rsidR="00A54566" w:rsidRPr="00A54566" w:rsidRDefault="00A54566" w:rsidP="00A54566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Клуб «Дивновец» (г. Приморск) (МАУДО ДДТ</w:t>
      </w:r>
      <w:r>
        <w:rPr>
          <w:sz w:val="24"/>
          <w:szCs w:val="24"/>
        </w:rPr>
        <w:t xml:space="preserve"> г. Балтийска</w:t>
      </w:r>
      <w:r w:rsidRPr="00A54566">
        <w:rPr>
          <w:sz w:val="24"/>
          <w:szCs w:val="24"/>
        </w:rPr>
        <w:t>);</w:t>
      </w:r>
    </w:p>
    <w:p w14:paraId="689CD298" w14:textId="4494635E" w:rsidR="00A54566" w:rsidRPr="00A54566" w:rsidRDefault="00A54566" w:rsidP="00A54566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Объединение «Градоведение» (МАУДО ДДТ</w:t>
      </w:r>
      <w:r>
        <w:rPr>
          <w:sz w:val="24"/>
          <w:szCs w:val="24"/>
        </w:rPr>
        <w:t xml:space="preserve"> г. Балтийска</w:t>
      </w:r>
      <w:r w:rsidRPr="00A54566">
        <w:rPr>
          <w:sz w:val="24"/>
          <w:szCs w:val="24"/>
        </w:rPr>
        <w:t>);</w:t>
      </w:r>
    </w:p>
    <w:p w14:paraId="6347FADE" w14:textId="35F74A9E" w:rsidR="00A54566" w:rsidRPr="00A54566" w:rsidRDefault="00A54566" w:rsidP="00A54566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Объединение «Юные экологи» (МАУДО ДДТ</w:t>
      </w:r>
      <w:r>
        <w:rPr>
          <w:sz w:val="24"/>
          <w:szCs w:val="24"/>
        </w:rPr>
        <w:t xml:space="preserve"> г. Балтийска</w:t>
      </w:r>
      <w:r w:rsidRPr="00A54566">
        <w:rPr>
          <w:sz w:val="24"/>
          <w:szCs w:val="24"/>
        </w:rPr>
        <w:t>);</w:t>
      </w:r>
    </w:p>
    <w:p w14:paraId="6362BD44" w14:textId="29BAECEA" w:rsidR="0008775B" w:rsidRPr="0008775B" w:rsidRDefault="0008775B" w:rsidP="00135CE4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9B417A">
        <w:rPr>
          <w:sz w:val="24"/>
          <w:szCs w:val="24"/>
        </w:rPr>
        <w:t xml:space="preserve">Клуб интеллектуальных игр </w:t>
      </w:r>
      <w:r w:rsidRPr="0008775B">
        <w:rPr>
          <w:sz w:val="24"/>
          <w:szCs w:val="24"/>
        </w:rPr>
        <w:t>(МБОУ гимназия № 7 им. Покровского)</w:t>
      </w:r>
    </w:p>
    <w:p w14:paraId="488CE909" w14:textId="7BF2D301" w:rsidR="00597138" w:rsidRPr="0008775B" w:rsidRDefault="00597138" w:rsidP="00A54566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08775B">
        <w:rPr>
          <w:sz w:val="24"/>
          <w:szCs w:val="24"/>
        </w:rPr>
        <w:t xml:space="preserve">Военно-патриотический клуб </w:t>
      </w:r>
      <w:r w:rsidR="003F597D" w:rsidRPr="0008775B">
        <w:rPr>
          <w:sz w:val="24"/>
          <w:szCs w:val="24"/>
        </w:rPr>
        <w:t>«</w:t>
      </w:r>
      <w:r w:rsidRPr="0008775B">
        <w:rPr>
          <w:sz w:val="24"/>
          <w:szCs w:val="24"/>
        </w:rPr>
        <w:t>Патриот</w:t>
      </w:r>
      <w:r w:rsidR="003F597D" w:rsidRPr="0008775B">
        <w:rPr>
          <w:sz w:val="24"/>
          <w:szCs w:val="24"/>
        </w:rPr>
        <w:t>»</w:t>
      </w:r>
      <w:r w:rsidRPr="0008775B">
        <w:rPr>
          <w:sz w:val="24"/>
          <w:szCs w:val="24"/>
        </w:rPr>
        <w:t xml:space="preserve"> (МБОУ гимназия №7);</w:t>
      </w:r>
    </w:p>
    <w:p w14:paraId="0A5FDC56" w14:textId="77777777" w:rsidR="0008775B" w:rsidRPr="0008775B" w:rsidRDefault="0008775B" w:rsidP="0008775B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08775B">
        <w:rPr>
          <w:sz w:val="24"/>
          <w:szCs w:val="24"/>
        </w:rPr>
        <w:t>Детская общественная организация «Школьная флотилия «Юность» (МБОУ СОШ № 5).</w:t>
      </w:r>
    </w:p>
    <w:p w14:paraId="3368E1D5" w14:textId="468F814A" w:rsidR="0008775B" w:rsidRPr="0008775B" w:rsidRDefault="0008775B" w:rsidP="0008775B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08775B">
        <w:rPr>
          <w:sz w:val="24"/>
          <w:szCs w:val="24"/>
        </w:rPr>
        <w:t>Объединение учащихся «Экскурсоводы школьного музея» (МБОУ СОШ №6);</w:t>
      </w:r>
    </w:p>
    <w:p w14:paraId="7638D72D" w14:textId="544917DB" w:rsidR="00E03B2A" w:rsidRPr="0008775B" w:rsidRDefault="0008775B" w:rsidP="0008775B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08775B">
        <w:rPr>
          <w:sz w:val="24"/>
          <w:szCs w:val="24"/>
        </w:rPr>
        <w:t>Танцевальная студия «Дети России»</w:t>
      </w:r>
      <w:r w:rsidR="009B417A">
        <w:rPr>
          <w:sz w:val="24"/>
          <w:szCs w:val="24"/>
        </w:rPr>
        <w:t xml:space="preserve"> </w:t>
      </w:r>
      <w:r w:rsidR="009B417A" w:rsidRPr="0008775B">
        <w:rPr>
          <w:sz w:val="24"/>
          <w:szCs w:val="24"/>
        </w:rPr>
        <w:t>(МБОУ СОШ №6);</w:t>
      </w:r>
    </w:p>
    <w:p w14:paraId="30B7C9CA" w14:textId="13250BF2" w:rsidR="0008775B" w:rsidRPr="0008775B" w:rsidRDefault="0008775B" w:rsidP="0008775B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08775B">
        <w:rPr>
          <w:sz w:val="24"/>
          <w:szCs w:val="24"/>
        </w:rPr>
        <w:t xml:space="preserve">Интеллект-клуб «Эрудит» </w:t>
      </w:r>
      <w:r w:rsidR="009B417A" w:rsidRPr="0008775B">
        <w:rPr>
          <w:sz w:val="24"/>
          <w:szCs w:val="24"/>
        </w:rPr>
        <w:t>(МБОУ СОШ №6);</w:t>
      </w:r>
    </w:p>
    <w:p w14:paraId="131D8D08" w14:textId="6D3248B4" w:rsidR="009B417A" w:rsidRDefault="009B417A" w:rsidP="009B417A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Клуб духовно-нравственного воспитания</w:t>
      </w:r>
      <w:r w:rsidR="0008775B" w:rsidRPr="0008775B">
        <w:rPr>
          <w:sz w:val="24"/>
          <w:szCs w:val="24"/>
        </w:rPr>
        <w:t xml:space="preserve"> «Росток»</w:t>
      </w:r>
      <w:r>
        <w:rPr>
          <w:sz w:val="24"/>
          <w:szCs w:val="24"/>
        </w:rPr>
        <w:t xml:space="preserve"> </w:t>
      </w:r>
      <w:r w:rsidRPr="0008775B">
        <w:rPr>
          <w:sz w:val="24"/>
          <w:szCs w:val="24"/>
        </w:rPr>
        <w:t>(МБОУ СОШ №6);</w:t>
      </w:r>
    </w:p>
    <w:p w14:paraId="47D904B5" w14:textId="341B3719" w:rsidR="00597138" w:rsidRPr="009B417A" w:rsidRDefault="00597138" w:rsidP="009B417A">
      <w:pPr>
        <w:pStyle w:val="af2"/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9B417A">
        <w:rPr>
          <w:sz w:val="24"/>
          <w:szCs w:val="24"/>
        </w:rPr>
        <w:t xml:space="preserve">Военно-патриотический клуб </w:t>
      </w:r>
      <w:r w:rsidR="003F597D" w:rsidRPr="009B417A">
        <w:rPr>
          <w:sz w:val="24"/>
          <w:szCs w:val="24"/>
        </w:rPr>
        <w:t>«Неудержимые»</w:t>
      </w:r>
      <w:r w:rsidRPr="009B417A">
        <w:rPr>
          <w:sz w:val="24"/>
          <w:szCs w:val="24"/>
        </w:rPr>
        <w:t xml:space="preserve"> (МБОУ СОШ №</w:t>
      </w:r>
      <w:r w:rsidR="003F597D" w:rsidRPr="009B417A">
        <w:rPr>
          <w:sz w:val="24"/>
          <w:szCs w:val="24"/>
        </w:rPr>
        <w:t xml:space="preserve"> </w:t>
      </w:r>
      <w:r w:rsidRPr="009B417A">
        <w:rPr>
          <w:sz w:val="24"/>
          <w:szCs w:val="24"/>
        </w:rPr>
        <w:t>8 г. Приморска);</w:t>
      </w:r>
    </w:p>
    <w:p w14:paraId="1581E7CE" w14:textId="365484F1" w:rsidR="00597138" w:rsidRPr="009B417A" w:rsidRDefault="00597138" w:rsidP="009B417A">
      <w:pPr>
        <w:pStyle w:val="af2"/>
        <w:widowControl w:val="0"/>
        <w:autoSpaceDE w:val="0"/>
        <w:autoSpaceDN w:val="0"/>
        <w:adjustRightInd w:val="0"/>
        <w:ind w:left="720"/>
        <w:jc w:val="both"/>
        <w:rPr>
          <w:sz w:val="24"/>
          <w:szCs w:val="24"/>
          <w:highlight w:val="yellow"/>
        </w:rPr>
      </w:pPr>
    </w:p>
    <w:p w14:paraId="48BA5911" w14:textId="7A947A49" w:rsidR="003C31B7" w:rsidRPr="00A54566" w:rsidRDefault="003C31B7" w:rsidP="003C31B7">
      <w:pPr>
        <w:pStyle w:val="af2"/>
        <w:widowControl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Официально зарегистрированы:</w:t>
      </w:r>
    </w:p>
    <w:p w14:paraId="70BF6BB9" w14:textId="561B8F8E" w:rsidR="003C31B7" w:rsidRPr="00A54566" w:rsidRDefault="003C31B7" w:rsidP="000741F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Калининградское областное отделение всероссийской общественной организации «Союз добровольцев России» (КОО ВОО «Союз добровольцев России»);</w:t>
      </w:r>
    </w:p>
    <w:p w14:paraId="58D74915" w14:textId="1CD3D945" w:rsidR="003C31B7" w:rsidRPr="00A54566" w:rsidRDefault="003C31B7" w:rsidP="000741F8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Калининградская региональная общественная организация оборонно-патриотическая спортивно-техническая организация «Варяг» (КРООПСТО «Варяг»</w:t>
      </w:r>
      <w:r w:rsidR="00135CE4">
        <w:rPr>
          <w:sz w:val="24"/>
          <w:szCs w:val="24"/>
        </w:rPr>
        <w:t>)</w:t>
      </w:r>
      <w:r w:rsidRPr="00A54566">
        <w:rPr>
          <w:sz w:val="24"/>
          <w:szCs w:val="24"/>
        </w:rPr>
        <w:t>.</w:t>
      </w:r>
    </w:p>
    <w:p w14:paraId="13458492" w14:textId="68B499CE" w:rsidR="00A742C5" w:rsidRPr="00A54566" w:rsidRDefault="00A742C5" w:rsidP="00A742C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54566">
        <w:rPr>
          <w:sz w:val="24"/>
          <w:szCs w:val="24"/>
        </w:rPr>
        <w:t xml:space="preserve">Кроме этого, администрация МО «Балтийский </w:t>
      </w:r>
      <w:r w:rsidR="003F597D" w:rsidRPr="00A54566">
        <w:rPr>
          <w:sz w:val="24"/>
          <w:szCs w:val="24"/>
        </w:rPr>
        <w:t>городской округ</w:t>
      </w:r>
      <w:r w:rsidRPr="00A54566">
        <w:rPr>
          <w:sz w:val="24"/>
          <w:szCs w:val="24"/>
        </w:rPr>
        <w:t>» сотрудничает с:</w:t>
      </w:r>
    </w:p>
    <w:p w14:paraId="6912F89E" w14:textId="2F0E8FA3" w:rsidR="003C31B7" w:rsidRPr="00A54566" w:rsidRDefault="00A742C5" w:rsidP="009B417A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Мотообъединение</w:t>
      </w:r>
      <w:r w:rsidR="00127026" w:rsidRPr="00A54566">
        <w:rPr>
          <w:sz w:val="24"/>
          <w:szCs w:val="24"/>
        </w:rPr>
        <w:t>м</w:t>
      </w:r>
      <w:r w:rsidRPr="00A54566">
        <w:rPr>
          <w:sz w:val="24"/>
          <w:szCs w:val="24"/>
        </w:rPr>
        <w:t xml:space="preserve"> для любителей двухколесной техники МСС «BIKER-POST»;</w:t>
      </w:r>
    </w:p>
    <w:p w14:paraId="03051F2A" w14:textId="312EFC6F" w:rsidR="00A742C5" w:rsidRPr="00A54566" w:rsidRDefault="00B66C50" w:rsidP="009B417A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A54566">
        <w:rPr>
          <w:sz w:val="24"/>
          <w:szCs w:val="24"/>
        </w:rPr>
        <w:t>Активистами КВН-движения.</w:t>
      </w:r>
    </w:p>
    <w:p w14:paraId="5755B7CB" w14:textId="2760D7D6" w:rsidR="00B66C50" w:rsidRPr="00B66C50" w:rsidRDefault="00B66C50" w:rsidP="00B66C5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6C50">
        <w:rPr>
          <w:sz w:val="24"/>
          <w:szCs w:val="24"/>
        </w:rPr>
        <w:t>Молодежь - наиболее перспективная часть населения, ее роль в социально-экономическом развитии муниципального образования чрезвычайно велика: за счет успешной реализации молодежной политики должна сформироваться наиболее мобильная и интеллектуально развитая часть населения, обеспечивающая достижение целей социально-экономического развития муниципального образования «</w:t>
      </w:r>
      <w:r>
        <w:rPr>
          <w:sz w:val="24"/>
          <w:szCs w:val="24"/>
        </w:rPr>
        <w:t xml:space="preserve">Балтийский </w:t>
      </w:r>
      <w:r w:rsidR="005C77A1">
        <w:rPr>
          <w:sz w:val="24"/>
          <w:szCs w:val="24"/>
        </w:rPr>
        <w:t>городской округ</w:t>
      </w:r>
      <w:r w:rsidRPr="00B66C50">
        <w:rPr>
          <w:sz w:val="24"/>
          <w:szCs w:val="24"/>
        </w:rPr>
        <w:t>»</w:t>
      </w:r>
      <w:r w:rsidR="005C77A1">
        <w:rPr>
          <w:sz w:val="24"/>
          <w:szCs w:val="24"/>
        </w:rPr>
        <w:t>.</w:t>
      </w:r>
    </w:p>
    <w:p w14:paraId="4CF157F0" w14:textId="3AE892E1" w:rsidR="00F60C4F" w:rsidRPr="003F597D" w:rsidRDefault="003511B6" w:rsidP="00B66C5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 начало 20</w:t>
      </w:r>
      <w:r w:rsidR="00113969">
        <w:rPr>
          <w:sz w:val="24"/>
          <w:szCs w:val="24"/>
        </w:rPr>
        <w:t>19</w:t>
      </w:r>
      <w:r w:rsidR="00B66C50" w:rsidRPr="00B66C50">
        <w:rPr>
          <w:sz w:val="24"/>
          <w:szCs w:val="24"/>
        </w:rPr>
        <w:t xml:space="preserve"> года на территории муниципального образования «</w:t>
      </w:r>
      <w:r w:rsidR="00B66C50">
        <w:rPr>
          <w:sz w:val="24"/>
          <w:szCs w:val="24"/>
        </w:rPr>
        <w:t xml:space="preserve">Балтийский </w:t>
      </w:r>
      <w:r w:rsidR="00606A5E">
        <w:rPr>
          <w:sz w:val="24"/>
          <w:szCs w:val="24"/>
        </w:rPr>
        <w:t>городской округ</w:t>
      </w:r>
      <w:r w:rsidR="00B66C50" w:rsidRPr="00B66C50">
        <w:rPr>
          <w:sz w:val="24"/>
          <w:szCs w:val="24"/>
        </w:rPr>
        <w:t>» численность молодежи в возра</w:t>
      </w:r>
      <w:r w:rsidR="005C77A1">
        <w:rPr>
          <w:sz w:val="24"/>
          <w:szCs w:val="24"/>
        </w:rPr>
        <w:t xml:space="preserve">сте от </w:t>
      </w:r>
      <w:r w:rsidR="005C77A1" w:rsidRPr="002405C1">
        <w:rPr>
          <w:sz w:val="24"/>
          <w:szCs w:val="24"/>
        </w:rPr>
        <w:t>14 до 30 лет</w:t>
      </w:r>
      <w:r w:rsidRPr="002405C1">
        <w:rPr>
          <w:sz w:val="24"/>
          <w:szCs w:val="24"/>
        </w:rPr>
        <w:t xml:space="preserve"> </w:t>
      </w:r>
      <w:r w:rsidRPr="00113969">
        <w:rPr>
          <w:sz w:val="24"/>
          <w:szCs w:val="24"/>
        </w:rPr>
        <w:t>составляет</w:t>
      </w:r>
      <w:r w:rsidR="00B66C50" w:rsidRPr="00113969">
        <w:rPr>
          <w:sz w:val="24"/>
          <w:szCs w:val="24"/>
        </w:rPr>
        <w:t xml:space="preserve"> 11 124 человек или 30,5 % от общей численности населения </w:t>
      </w:r>
      <w:r w:rsidR="005C77A1" w:rsidRPr="00113969">
        <w:rPr>
          <w:sz w:val="24"/>
          <w:szCs w:val="24"/>
        </w:rPr>
        <w:t>округа</w:t>
      </w:r>
      <w:r w:rsidR="00B66C50" w:rsidRPr="00113969">
        <w:rPr>
          <w:sz w:val="24"/>
          <w:szCs w:val="24"/>
        </w:rPr>
        <w:t>.</w:t>
      </w:r>
    </w:p>
    <w:p w14:paraId="6993EABD" w14:textId="0A20F3F8" w:rsidR="005A3898" w:rsidRPr="005A3898" w:rsidRDefault="005A3898" w:rsidP="005A3898">
      <w:pPr>
        <w:ind w:firstLine="708"/>
        <w:jc w:val="both"/>
        <w:rPr>
          <w:sz w:val="24"/>
          <w:szCs w:val="24"/>
        </w:rPr>
      </w:pPr>
      <w:bookmarkStart w:id="1" w:name="Par163"/>
      <w:bookmarkEnd w:id="1"/>
      <w:r w:rsidRPr="005A3898">
        <w:rPr>
          <w:sz w:val="24"/>
          <w:szCs w:val="24"/>
        </w:rPr>
        <w:t xml:space="preserve">Реализация </w:t>
      </w:r>
      <w:r>
        <w:rPr>
          <w:sz w:val="24"/>
          <w:szCs w:val="24"/>
        </w:rPr>
        <w:t xml:space="preserve">муниципальной </w:t>
      </w:r>
      <w:r w:rsidRPr="005A3898">
        <w:rPr>
          <w:sz w:val="24"/>
          <w:szCs w:val="24"/>
        </w:rPr>
        <w:t xml:space="preserve">программы направлена на создание условий для интеллектуального и физического развития, формирования гражданской позиции, нравственной устойчивости, социальной активности, самостоятельности и экономической самодостаточности молодого поколения </w:t>
      </w:r>
      <w:r>
        <w:rPr>
          <w:sz w:val="24"/>
          <w:szCs w:val="24"/>
        </w:rPr>
        <w:t xml:space="preserve">МО </w:t>
      </w:r>
      <w:r w:rsidRPr="005A3898">
        <w:rPr>
          <w:sz w:val="24"/>
          <w:szCs w:val="24"/>
        </w:rPr>
        <w:t xml:space="preserve">«Балтийский </w:t>
      </w:r>
      <w:r w:rsidR="00606A5E">
        <w:rPr>
          <w:sz w:val="24"/>
          <w:szCs w:val="24"/>
        </w:rPr>
        <w:t>городской округ</w:t>
      </w:r>
      <w:r w:rsidRPr="005A3898">
        <w:rPr>
          <w:sz w:val="24"/>
          <w:szCs w:val="24"/>
        </w:rPr>
        <w:t xml:space="preserve">» как стратегического ресурса социально-экономического развития муниципалитета, а также на обеспечение развития детских и молодежных общественных объединений, деятельность которых способствует формированию духовно-нравственной культуры и гражданской активности детей, подростков и молодежи.  </w:t>
      </w:r>
    </w:p>
    <w:p w14:paraId="61C7770A" w14:textId="200C7916" w:rsidR="00F60C4F" w:rsidRDefault="005A3898" w:rsidP="005A3898">
      <w:pPr>
        <w:ind w:firstLine="708"/>
        <w:jc w:val="both"/>
        <w:rPr>
          <w:sz w:val="24"/>
          <w:szCs w:val="24"/>
        </w:rPr>
      </w:pPr>
      <w:r w:rsidRPr="005A3898">
        <w:rPr>
          <w:sz w:val="24"/>
          <w:szCs w:val="24"/>
        </w:rPr>
        <w:t>Программа имеет муниципальный статус и носит межведомственный характер. Она призвана консолидировать усилия организаций</w:t>
      </w:r>
      <w:r>
        <w:rPr>
          <w:sz w:val="24"/>
          <w:szCs w:val="24"/>
        </w:rPr>
        <w:t xml:space="preserve"> и учреждений</w:t>
      </w:r>
      <w:r w:rsidRPr="005A3898">
        <w:rPr>
          <w:sz w:val="24"/>
          <w:szCs w:val="24"/>
        </w:rPr>
        <w:t>, действующих в области молодежной политики, в формировании условий для самореализации и самоорганизации молодежи.</w:t>
      </w:r>
    </w:p>
    <w:p w14:paraId="1435FC48" w14:textId="77777777" w:rsidR="00534475" w:rsidRDefault="00534475" w:rsidP="00534475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bookmarkStart w:id="2" w:name="Par268"/>
      <w:bookmarkEnd w:id="2"/>
    </w:p>
    <w:p w14:paraId="761C06B5" w14:textId="6F6BD6DD" w:rsidR="00F60C4F" w:rsidRPr="00036384" w:rsidRDefault="00F60C4F" w:rsidP="00534475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036384">
        <w:rPr>
          <w:sz w:val="24"/>
          <w:szCs w:val="24"/>
        </w:rPr>
        <w:t xml:space="preserve">Подраздел </w:t>
      </w:r>
      <w:r w:rsidR="00DD7F05">
        <w:rPr>
          <w:sz w:val="24"/>
          <w:szCs w:val="24"/>
        </w:rPr>
        <w:t>2</w:t>
      </w:r>
      <w:r w:rsidRPr="00036384">
        <w:rPr>
          <w:sz w:val="24"/>
          <w:szCs w:val="24"/>
        </w:rPr>
        <w:t xml:space="preserve">. ПРИОРИТЕТЫ </w:t>
      </w:r>
      <w:r w:rsidR="00611D23">
        <w:rPr>
          <w:sz w:val="24"/>
          <w:szCs w:val="24"/>
        </w:rPr>
        <w:t xml:space="preserve">И ЦЕЛИ </w:t>
      </w:r>
      <w:r w:rsidRPr="00036384">
        <w:rPr>
          <w:sz w:val="24"/>
          <w:szCs w:val="24"/>
        </w:rPr>
        <w:t>МУНИЦИПАЛЬНОЙ ПОЛИТИКИ</w:t>
      </w:r>
      <w:r w:rsidR="00534475">
        <w:rPr>
          <w:sz w:val="24"/>
          <w:szCs w:val="24"/>
        </w:rPr>
        <w:t xml:space="preserve"> </w:t>
      </w:r>
      <w:r w:rsidRPr="00036384">
        <w:rPr>
          <w:sz w:val="24"/>
          <w:szCs w:val="24"/>
        </w:rPr>
        <w:t>В СФЕРЕ РЕАЛИЗАЦИИ МУНИЦИПАЛЬНОЙ ПРОГРАММЫ</w:t>
      </w:r>
    </w:p>
    <w:p w14:paraId="2C3A4292" w14:textId="77777777" w:rsidR="006961A2" w:rsidRDefault="006961A2" w:rsidP="00F60C4F">
      <w:pPr>
        <w:ind w:firstLine="708"/>
        <w:jc w:val="both"/>
        <w:rPr>
          <w:sz w:val="24"/>
          <w:szCs w:val="24"/>
        </w:rPr>
      </w:pPr>
    </w:p>
    <w:p w14:paraId="02B471E2" w14:textId="22EF09BA" w:rsidR="00611D23" w:rsidRPr="00025E6D" w:rsidRDefault="008504EB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11D23" w:rsidRPr="00025E6D">
        <w:rPr>
          <w:sz w:val="24"/>
          <w:szCs w:val="24"/>
        </w:rPr>
        <w:t xml:space="preserve">Приоритеты молодежной политики в сфере реализации </w:t>
      </w:r>
      <w:r w:rsidR="00611D23">
        <w:rPr>
          <w:sz w:val="24"/>
          <w:szCs w:val="24"/>
        </w:rPr>
        <w:t>муниципальной</w:t>
      </w:r>
      <w:r w:rsidR="00611D23" w:rsidRPr="00025E6D">
        <w:rPr>
          <w:sz w:val="24"/>
          <w:szCs w:val="24"/>
        </w:rPr>
        <w:t xml:space="preserve"> программы определены в соответствии с приоритетными задачами, обозначенными в концепции долгосрочного социально-экономического развития Российской Федерации на период </w:t>
      </w:r>
      <w:r w:rsidR="00611D23" w:rsidRPr="00851544">
        <w:rPr>
          <w:color w:val="000000" w:themeColor="text1"/>
          <w:sz w:val="24"/>
          <w:szCs w:val="24"/>
        </w:rPr>
        <w:t>до 2020 года, утвержденной распоряжением Правительства Российской Федерации от 17 ноября 2008</w:t>
      </w:r>
      <w:r w:rsidR="00611D23" w:rsidRPr="00025E6D">
        <w:rPr>
          <w:sz w:val="24"/>
          <w:szCs w:val="24"/>
        </w:rPr>
        <w:t xml:space="preserve"> года N 1662-р, стратегии социально-экономического развития Калининградской области на долгосрочную перспективу, утвержденной постановлением Правительства Калининградской области от 2 авгу</w:t>
      </w:r>
      <w:r w:rsidR="00F1053C">
        <w:rPr>
          <w:sz w:val="24"/>
          <w:szCs w:val="24"/>
        </w:rPr>
        <w:t>ста 2012</w:t>
      </w:r>
      <w:r w:rsidR="00611D23" w:rsidRPr="00025E6D">
        <w:rPr>
          <w:sz w:val="24"/>
          <w:szCs w:val="24"/>
        </w:rPr>
        <w:t xml:space="preserve"> года N 583, а именно:</w:t>
      </w:r>
    </w:p>
    <w:p w14:paraId="5F819FB3" w14:textId="6DB89C98" w:rsidR="00611D23" w:rsidRPr="00025E6D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5E6D">
        <w:rPr>
          <w:sz w:val="24"/>
          <w:szCs w:val="24"/>
        </w:rPr>
        <w:t xml:space="preserve">1) развитие созидательной активности молодежи, </w:t>
      </w:r>
      <w:r w:rsidR="00E11F8C">
        <w:rPr>
          <w:sz w:val="24"/>
          <w:szCs w:val="24"/>
        </w:rPr>
        <w:t>поддержка</w:t>
      </w:r>
      <w:r w:rsidRPr="00025E6D">
        <w:rPr>
          <w:sz w:val="24"/>
          <w:szCs w:val="24"/>
        </w:rPr>
        <w:t xml:space="preserve"> социальной и предпринимательской активности молодежи;</w:t>
      </w:r>
    </w:p>
    <w:p w14:paraId="0AD88381" w14:textId="77777777" w:rsidR="00611D23" w:rsidRPr="00025E6D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5E6D">
        <w:rPr>
          <w:sz w:val="24"/>
          <w:szCs w:val="24"/>
        </w:rPr>
        <w:t>2) формирование целостной системы поддержки инициативной и талантливой молодежи;</w:t>
      </w:r>
    </w:p>
    <w:p w14:paraId="2F399E71" w14:textId="77777777" w:rsid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5E6D">
        <w:rPr>
          <w:sz w:val="24"/>
          <w:szCs w:val="24"/>
        </w:rPr>
        <w:lastRenderedPageBreak/>
        <w:t>3) гражданское образование и патриотическое воспитание молодежи, содействие формированию правовых, культурных и нравственных ценностей среди молодежи.</w:t>
      </w:r>
    </w:p>
    <w:p w14:paraId="50801FD4" w14:textId="364D5E90" w:rsid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4399">
        <w:rPr>
          <w:sz w:val="24"/>
          <w:szCs w:val="24"/>
          <w:u w:val="single"/>
        </w:rPr>
        <w:t>Цель программы</w:t>
      </w:r>
      <w:r w:rsidRPr="00025E6D">
        <w:rPr>
          <w:sz w:val="24"/>
          <w:szCs w:val="24"/>
        </w:rPr>
        <w:t xml:space="preserve"> - создание комплекса условий и эффективных механизмов реализации молодежной политики на территории Балтийского </w:t>
      </w:r>
      <w:r w:rsidR="000704A4">
        <w:rPr>
          <w:sz w:val="24"/>
          <w:szCs w:val="24"/>
        </w:rPr>
        <w:t>городского округа</w:t>
      </w:r>
      <w:r w:rsidRPr="00025E6D">
        <w:rPr>
          <w:sz w:val="24"/>
          <w:szCs w:val="24"/>
        </w:rPr>
        <w:t>, обеспечивающих процесс интеллектуального, нравственного, гражданского и физического становления личности молодых людей в возрасте от 14 до 30 лет.</w:t>
      </w:r>
    </w:p>
    <w:p w14:paraId="4C514D4C" w14:textId="77777777" w:rsidR="00611D23" w:rsidRPr="00025E6D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4399">
        <w:rPr>
          <w:sz w:val="24"/>
          <w:szCs w:val="24"/>
          <w:u w:val="single"/>
        </w:rPr>
        <w:t>Задачи программы</w:t>
      </w:r>
      <w:r w:rsidRPr="00025E6D">
        <w:rPr>
          <w:sz w:val="24"/>
          <w:szCs w:val="24"/>
        </w:rPr>
        <w:t>:</w:t>
      </w:r>
    </w:p>
    <w:p w14:paraId="047EA933" w14:textId="25F4A87F" w:rsidR="009E4399" w:rsidRPr="009E4399" w:rsidRDefault="00611D23" w:rsidP="009E439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25E6D">
        <w:rPr>
          <w:sz w:val="24"/>
          <w:szCs w:val="24"/>
        </w:rPr>
        <w:t>•</w:t>
      </w:r>
      <w:r w:rsidRPr="00025E6D">
        <w:rPr>
          <w:sz w:val="24"/>
          <w:szCs w:val="24"/>
        </w:rPr>
        <w:tab/>
      </w:r>
      <w:r w:rsidR="009E4399" w:rsidRPr="009E4399">
        <w:rPr>
          <w:sz w:val="24"/>
          <w:szCs w:val="24"/>
        </w:rPr>
        <w:t xml:space="preserve">формирование у молодежи активной жизненной позиции, готовности к участию в общественно - политической жизни Балтийского </w:t>
      </w:r>
      <w:r w:rsidR="000704A4">
        <w:rPr>
          <w:sz w:val="24"/>
          <w:szCs w:val="24"/>
        </w:rPr>
        <w:t>городского округа</w:t>
      </w:r>
      <w:r w:rsidR="009E4399" w:rsidRPr="009E4399">
        <w:rPr>
          <w:sz w:val="24"/>
          <w:szCs w:val="24"/>
        </w:rPr>
        <w:t xml:space="preserve">; </w:t>
      </w:r>
    </w:p>
    <w:p w14:paraId="0A2DB61D" w14:textId="77777777" w:rsidR="009E4399" w:rsidRPr="009E4399" w:rsidRDefault="009E4399" w:rsidP="009E439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4399">
        <w:rPr>
          <w:sz w:val="24"/>
          <w:szCs w:val="24"/>
        </w:rPr>
        <w:t>•</w:t>
      </w:r>
      <w:r w:rsidRPr="009E4399">
        <w:rPr>
          <w:sz w:val="24"/>
          <w:szCs w:val="24"/>
        </w:rPr>
        <w:tab/>
        <w:t>создание условий для интеллектуального, нравственного, гражданского и физического развития молодежи, реализации ее научно - технического и творческого потенциала;</w:t>
      </w:r>
    </w:p>
    <w:p w14:paraId="16B02CF0" w14:textId="77777777" w:rsidR="009E4399" w:rsidRPr="009E4399" w:rsidRDefault="009E4399" w:rsidP="009E439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4399">
        <w:rPr>
          <w:sz w:val="24"/>
          <w:szCs w:val="24"/>
        </w:rPr>
        <w:t>•</w:t>
      </w:r>
      <w:r w:rsidRPr="009E4399">
        <w:rPr>
          <w:sz w:val="24"/>
          <w:szCs w:val="24"/>
        </w:rPr>
        <w:tab/>
        <w:t>создание системы разносторонней поддержки деятельности общественных объединений, реализующих молодежную политику;</w:t>
      </w:r>
    </w:p>
    <w:p w14:paraId="7FB8A1B7" w14:textId="77777777" w:rsidR="009E4399" w:rsidRPr="009E4399" w:rsidRDefault="009E4399" w:rsidP="009E439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4399">
        <w:rPr>
          <w:sz w:val="24"/>
          <w:szCs w:val="24"/>
        </w:rPr>
        <w:t>•</w:t>
      </w:r>
      <w:r w:rsidRPr="009E4399">
        <w:rPr>
          <w:sz w:val="24"/>
          <w:szCs w:val="24"/>
        </w:rPr>
        <w:tab/>
        <w:t>развитие волонтерского движения;</w:t>
      </w:r>
    </w:p>
    <w:p w14:paraId="6920E1F7" w14:textId="77777777" w:rsidR="009E4399" w:rsidRPr="009E4399" w:rsidRDefault="009E4399" w:rsidP="009E439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4399">
        <w:rPr>
          <w:sz w:val="24"/>
          <w:szCs w:val="24"/>
        </w:rPr>
        <w:t>•</w:t>
      </w:r>
      <w:r w:rsidRPr="009E4399">
        <w:rPr>
          <w:sz w:val="24"/>
          <w:szCs w:val="24"/>
        </w:rPr>
        <w:tab/>
        <w:t xml:space="preserve">реализация программ содействия социальной адаптации и повышения конкурентоспособности молодежи на рынке труда, занятости и профориентации молодежи; </w:t>
      </w:r>
    </w:p>
    <w:p w14:paraId="2D899D91" w14:textId="77777777" w:rsidR="009E4399" w:rsidRPr="009E4399" w:rsidRDefault="009E4399" w:rsidP="009E439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4399">
        <w:rPr>
          <w:sz w:val="24"/>
          <w:szCs w:val="24"/>
        </w:rPr>
        <w:t>•</w:t>
      </w:r>
      <w:r w:rsidRPr="009E4399">
        <w:rPr>
          <w:sz w:val="24"/>
          <w:szCs w:val="24"/>
        </w:rPr>
        <w:tab/>
        <w:t xml:space="preserve">формирование здорового образа жизни молодого поколения, профилактика безнадзорности, подростковой преступности, наркомании и алкоголизма; </w:t>
      </w:r>
    </w:p>
    <w:p w14:paraId="136E9F8A" w14:textId="3AEFFBA8" w:rsidR="009E4399" w:rsidRPr="009E4399" w:rsidRDefault="009E4399" w:rsidP="009E439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4399">
        <w:rPr>
          <w:sz w:val="24"/>
          <w:szCs w:val="24"/>
        </w:rPr>
        <w:t>•</w:t>
      </w:r>
      <w:r w:rsidRPr="009E4399">
        <w:rPr>
          <w:sz w:val="24"/>
          <w:szCs w:val="24"/>
        </w:rPr>
        <w:tab/>
        <w:t xml:space="preserve">обеспечение молодежи </w:t>
      </w:r>
      <w:r w:rsidR="000704A4">
        <w:rPr>
          <w:sz w:val="24"/>
          <w:szCs w:val="24"/>
        </w:rPr>
        <w:t>округа</w:t>
      </w:r>
      <w:r w:rsidRPr="009E4399">
        <w:rPr>
          <w:sz w:val="24"/>
          <w:szCs w:val="24"/>
        </w:rPr>
        <w:t xml:space="preserve"> информацией по вопросам: образования, трудоустройства, досуга, отдыха и оздоровления;</w:t>
      </w:r>
    </w:p>
    <w:p w14:paraId="1CCB9835" w14:textId="77777777" w:rsidR="009E4399" w:rsidRDefault="009E4399" w:rsidP="009E439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4399">
        <w:rPr>
          <w:sz w:val="24"/>
          <w:szCs w:val="24"/>
        </w:rPr>
        <w:t>•</w:t>
      </w:r>
      <w:r w:rsidRPr="009E4399">
        <w:rPr>
          <w:sz w:val="24"/>
          <w:szCs w:val="24"/>
        </w:rPr>
        <w:tab/>
        <w:t>повышение профессионального уровня специалистов, работающих в сфере молодежной политики.</w:t>
      </w:r>
    </w:p>
    <w:p w14:paraId="53A9DEB6" w14:textId="77777777" w:rsidR="00B21B9F" w:rsidRDefault="00B21B9F" w:rsidP="00B21B9F">
      <w:pPr>
        <w:ind w:firstLine="708"/>
        <w:jc w:val="both"/>
        <w:rPr>
          <w:sz w:val="24"/>
          <w:szCs w:val="24"/>
        </w:rPr>
      </w:pPr>
      <w:r w:rsidRPr="00C742F6">
        <w:rPr>
          <w:sz w:val="24"/>
          <w:szCs w:val="24"/>
        </w:rPr>
        <w:t>Оценка результатов реализации муниципальной программы осуществляется на основе показателей, позволяющих определить степень решения тактических задач и достижения цели, которые приведены в приложении N 1 к настоящей муниципальной программе.</w:t>
      </w:r>
    </w:p>
    <w:p w14:paraId="45D5BE4C" w14:textId="77777777" w:rsidR="00B21B9F" w:rsidRDefault="00B21B9F" w:rsidP="009E439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D3AF224" w14:textId="60476CE1" w:rsidR="00611D23" w:rsidRDefault="00611D23" w:rsidP="00611D23">
      <w:pPr>
        <w:ind w:firstLine="708"/>
        <w:jc w:val="center"/>
        <w:rPr>
          <w:sz w:val="24"/>
          <w:szCs w:val="24"/>
        </w:rPr>
      </w:pPr>
      <w:r w:rsidRPr="00611D23">
        <w:rPr>
          <w:sz w:val="24"/>
          <w:szCs w:val="24"/>
        </w:rPr>
        <w:t>Раздел II. ОСНОВНЫЕ НАПРАВЛЕНИЯ РАЗВИТИЯ В СФЕРЕ РЕАЛИЗАЦИИ МУНИЦИПАЛЬНОЙ ПРОГРАММЫ</w:t>
      </w:r>
    </w:p>
    <w:p w14:paraId="2F28E4BB" w14:textId="77777777" w:rsidR="00611D23" w:rsidRDefault="00611D23" w:rsidP="00611D23">
      <w:pPr>
        <w:ind w:firstLine="708"/>
        <w:jc w:val="both"/>
        <w:rPr>
          <w:sz w:val="24"/>
          <w:szCs w:val="24"/>
        </w:rPr>
      </w:pPr>
    </w:p>
    <w:p w14:paraId="52189568" w14:textId="77777777" w:rsidR="008504EB" w:rsidRDefault="008504EB" w:rsidP="00611D23">
      <w:pPr>
        <w:ind w:firstLine="709"/>
        <w:jc w:val="both"/>
        <w:rPr>
          <w:sz w:val="24"/>
          <w:szCs w:val="24"/>
        </w:rPr>
      </w:pPr>
      <w:r w:rsidRPr="0046413F">
        <w:rPr>
          <w:sz w:val="24"/>
          <w:szCs w:val="24"/>
        </w:rPr>
        <w:t xml:space="preserve">Настоящая Программа представляет собой выбор оптимальных путей развития сферы </w:t>
      </w:r>
      <w:r w:rsidR="00ED2257">
        <w:rPr>
          <w:sz w:val="24"/>
          <w:szCs w:val="24"/>
        </w:rPr>
        <w:t>молодёжной политики</w:t>
      </w:r>
      <w:r w:rsidRPr="0046413F">
        <w:rPr>
          <w:sz w:val="24"/>
          <w:szCs w:val="24"/>
        </w:rPr>
        <w:t xml:space="preserve"> и решения имеющихся проблем. Программа разработана с учетом </w:t>
      </w:r>
      <w:hyperlink r:id="rId9" w:history="1">
        <w:r w:rsidRPr="00851E0C">
          <w:rPr>
            <w:rStyle w:val="af6"/>
            <w:color w:val="auto"/>
            <w:sz w:val="24"/>
            <w:szCs w:val="24"/>
          </w:rPr>
          <w:t>Конституции Российской Федерации</w:t>
        </w:r>
      </w:hyperlink>
      <w:r w:rsidRPr="00851E0C">
        <w:rPr>
          <w:sz w:val="24"/>
          <w:szCs w:val="24"/>
        </w:rPr>
        <w:t xml:space="preserve">, </w:t>
      </w:r>
      <w:r w:rsidRPr="0046413F">
        <w:rPr>
          <w:sz w:val="24"/>
          <w:szCs w:val="24"/>
        </w:rPr>
        <w:t xml:space="preserve">федеральных законов, нормативных правовых актов Правительства Российской Федерации, законов Калининградской области, определяющих приоритеты и направления работы в сфере </w:t>
      </w:r>
      <w:r w:rsidR="00ED2257">
        <w:rPr>
          <w:sz w:val="24"/>
          <w:szCs w:val="24"/>
        </w:rPr>
        <w:t>молодёжной политики</w:t>
      </w:r>
      <w:r w:rsidRPr="0046413F">
        <w:rPr>
          <w:sz w:val="24"/>
          <w:szCs w:val="24"/>
        </w:rPr>
        <w:t>, а также результатов мониторинга отрасли.</w:t>
      </w:r>
    </w:p>
    <w:p w14:paraId="67A56FC9" w14:textId="65EE2702" w:rsidR="00611D23" w:rsidRDefault="00611D23" w:rsidP="00611D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Учитывая вышеизложенное основными и приоритетными направлениями развития станут:</w:t>
      </w:r>
    </w:p>
    <w:p w14:paraId="765032A7" w14:textId="6F14C755" w:rsidR="00611D23" w:rsidRPr="00611D23" w:rsidRDefault="00611D23" w:rsidP="000741F8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ind w:left="851" w:hanging="851"/>
        <w:rPr>
          <w:sz w:val="24"/>
          <w:szCs w:val="24"/>
          <w:u w:val="single"/>
        </w:rPr>
      </w:pPr>
      <w:r w:rsidRPr="00611D23">
        <w:rPr>
          <w:sz w:val="24"/>
          <w:szCs w:val="24"/>
          <w:u w:val="single"/>
        </w:rPr>
        <w:t>Гражданско-патриотическое воспитание молодежи</w:t>
      </w:r>
    </w:p>
    <w:p w14:paraId="05EE9F50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Воспитание детей и молодежи в современном обществе осуществляется в условиях экономического и политического реформирования, в ходе которого существенно изменились социокультурная жизнь подрастающего поколения, принципы функционирования образовательных учреждений, средств массовой информации, детских и молодежных общественных объединений. Социально-экономические инновации периода становления российской государственности вызвали социальное расслоение общества, снижение жизненного уровня, ценностную переориентацию в молодежной среде.</w:t>
      </w:r>
    </w:p>
    <w:p w14:paraId="2E62738A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Происходящие процессы выдвинули ряд важных, качественно новых задач по созданию суверенного, экономически развитого цивилизованного демократического государства, обеспечивающего конституционные свободы, права и обязанности его граждан с полной гарантией их правовой и социальной защищенности, с перспективой формирования в России полноценного гражданского общества.</w:t>
      </w:r>
    </w:p>
    <w:p w14:paraId="11F746CF" w14:textId="72ED965A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Это предполагает необходимость формирования у молодежи высоких нравственных, морально-психологических и этических качеств, патриотических убеждений, гражданской позиции, ответственности за судьбу Отечества и готовности к его защите. </w:t>
      </w:r>
    </w:p>
    <w:p w14:paraId="56642639" w14:textId="6F0C4C0F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Одним из приоритетных направлений реализации данной программы являются мероприятия, способствующие созданию условий для повышения качества гражданско-</w:t>
      </w:r>
      <w:r w:rsidRPr="00611D23">
        <w:rPr>
          <w:sz w:val="24"/>
          <w:szCs w:val="24"/>
        </w:rPr>
        <w:lastRenderedPageBreak/>
        <w:t>патриотического воспитания молодежи. Факторами, препятствующими более эффективной организации работы по патриотическому воспитанию молодежи, являются:</w:t>
      </w:r>
    </w:p>
    <w:p w14:paraId="5B1B4D4B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- недостаточная финансовая поддержка новых форм работы по патриотическому воспитанию молодежи, соответствующих современным требованиям;</w:t>
      </w:r>
    </w:p>
    <w:p w14:paraId="4171285D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- необходимость активизации деятельности учреждений, общественных объединений, занимающихся гражданским и патриотическим воспитанием молодежи.</w:t>
      </w:r>
    </w:p>
    <w:p w14:paraId="2D2643C4" w14:textId="27413BDE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Большое значение приобретает разработка инновационных форм патриотического воспитания, использование которых способствовало бы созданию качественно новых методов в организации этой деятельности. </w:t>
      </w:r>
    </w:p>
    <w:p w14:paraId="300270B9" w14:textId="5F652486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Проведение </w:t>
      </w:r>
      <w:r w:rsidR="009E4399" w:rsidRPr="00611D23">
        <w:rPr>
          <w:sz w:val="24"/>
          <w:szCs w:val="24"/>
        </w:rPr>
        <w:t>мероприятий по</w:t>
      </w:r>
      <w:r w:rsidRPr="00611D23">
        <w:rPr>
          <w:sz w:val="24"/>
          <w:szCs w:val="24"/>
        </w:rPr>
        <w:t xml:space="preserve"> поисковой работе, историко-краеведческому воспитанию молодежи, организация реставрационных экспедиций, поддержка деятельности военно-патриотических клубов </w:t>
      </w:r>
      <w:r w:rsidR="009E4399" w:rsidRPr="00611D23">
        <w:rPr>
          <w:sz w:val="24"/>
          <w:szCs w:val="24"/>
        </w:rPr>
        <w:t>и других</w:t>
      </w:r>
      <w:r w:rsidRPr="00611D23">
        <w:rPr>
          <w:sz w:val="24"/>
          <w:szCs w:val="24"/>
        </w:rPr>
        <w:t xml:space="preserve"> мероприятий направления </w:t>
      </w:r>
      <w:r w:rsidR="009E4399" w:rsidRPr="00611D23">
        <w:rPr>
          <w:sz w:val="24"/>
          <w:szCs w:val="24"/>
        </w:rPr>
        <w:t>будет способствовать</w:t>
      </w:r>
      <w:r w:rsidRPr="00611D23">
        <w:rPr>
          <w:sz w:val="24"/>
          <w:szCs w:val="24"/>
        </w:rPr>
        <w:t xml:space="preserve"> созданию именно такой системы и позволит решить многие проблемы патриотического воспитания молодежи.  </w:t>
      </w:r>
    </w:p>
    <w:p w14:paraId="68AB3DB9" w14:textId="5319BB00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Основные задачи</w:t>
      </w:r>
      <w:r>
        <w:rPr>
          <w:sz w:val="24"/>
          <w:szCs w:val="24"/>
        </w:rPr>
        <w:t xml:space="preserve"> направления</w:t>
      </w:r>
      <w:r w:rsidRPr="00611D23">
        <w:rPr>
          <w:sz w:val="24"/>
          <w:szCs w:val="24"/>
        </w:rPr>
        <w:t>:</w:t>
      </w:r>
    </w:p>
    <w:p w14:paraId="2138AF10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развитие системы взаимосвязей между армией и молодежью;</w:t>
      </w:r>
    </w:p>
    <w:p w14:paraId="16A0AC71" w14:textId="1A39B2D1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формирование у молодежи готовности к службе в рядах Вооруженных сил РФ;</w:t>
      </w:r>
    </w:p>
    <w:p w14:paraId="2D04244C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 xml:space="preserve">пропаганда отечественной истории и культуры; </w:t>
      </w:r>
    </w:p>
    <w:p w14:paraId="12F148C3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развитие различных форм гражданско-патриотического воспитания в летних лагерях;</w:t>
      </w:r>
    </w:p>
    <w:p w14:paraId="4D810973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привлечение молодежи к практической работе по сохранению и защите историко-культурного и природного наследия, экологическое воспитание молодежи;</w:t>
      </w:r>
    </w:p>
    <w:p w14:paraId="6A546BD9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поддержка деятельности молодежных общественных объединений, направленной на реставрацию, восстановление воинских памятников и братских захоронений;</w:t>
      </w:r>
    </w:p>
    <w:p w14:paraId="43BA5353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повышение социальной активности молодежи, формирование у нее готовности к участию в общественно-политической жизни района;</w:t>
      </w:r>
    </w:p>
    <w:p w14:paraId="5E1B7BC8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привлечение более 3000 представителей молодежи к реализации муниципальной молодежной политики.</w:t>
      </w:r>
    </w:p>
    <w:p w14:paraId="46E95A8F" w14:textId="328DA98F" w:rsidR="00611D23" w:rsidRPr="00611D23" w:rsidRDefault="00611D23" w:rsidP="000741F8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ind w:left="851" w:hanging="851"/>
        <w:rPr>
          <w:sz w:val="24"/>
          <w:szCs w:val="24"/>
          <w:u w:val="single"/>
        </w:rPr>
      </w:pPr>
      <w:r w:rsidRPr="00611D23">
        <w:rPr>
          <w:sz w:val="24"/>
          <w:szCs w:val="24"/>
          <w:u w:val="single"/>
        </w:rPr>
        <w:t>Поддержка талантливой молодежи.</w:t>
      </w:r>
    </w:p>
    <w:p w14:paraId="0143FDC3" w14:textId="2D821705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Данное направление призвано обеспечить условия для реализации инновационного потенциала молодёжи, развития и самореализации творческой и талантливой молодежи, содействие творческим инициативам </w:t>
      </w:r>
      <w:r w:rsidR="004E4F35">
        <w:rPr>
          <w:sz w:val="24"/>
          <w:szCs w:val="24"/>
        </w:rPr>
        <w:t>молодежных</w:t>
      </w:r>
      <w:r w:rsidRPr="00611D23">
        <w:rPr>
          <w:sz w:val="24"/>
          <w:szCs w:val="24"/>
        </w:rPr>
        <w:t xml:space="preserve"> и детских общественных объединений. Участие талантливой, способной молодёжи рассматривается в перспективе как важнейший фактор и ресурс развития общества; её деятельное включение в образовательные, экономические, политические и социальные процессы способно придать дополнительные импульсы развития как району, так и региону в целом.</w:t>
      </w:r>
    </w:p>
    <w:p w14:paraId="27E7BAAF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Основные задачи:</w:t>
      </w:r>
    </w:p>
    <w:p w14:paraId="7FF192CA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выявление и поддержка талантливой и одаренной молодежи;</w:t>
      </w:r>
    </w:p>
    <w:p w14:paraId="71995550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создание системы поощрения талантливой молодежи;</w:t>
      </w:r>
    </w:p>
    <w:p w14:paraId="226AE54F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создание системы поощрения медалистов образовательных учреждений;</w:t>
      </w:r>
    </w:p>
    <w:p w14:paraId="79EBDC4A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формирование системы по выявлению, поддержке и стимулированию любой творческой деятельности молодежи в различных областях науки, техники и культуры;</w:t>
      </w:r>
    </w:p>
    <w:p w14:paraId="686F05DB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поддержка молодых лидеров и инновационных команд;</w:t>
      </w:r>
    </w:p>
    <w:p w14:paraId="06408FE2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образовательно-консультационная поддержка предпринимательской инициативы молодежи;</w:t>
      </w:r>
    </w:p>
    <w:p w14:paraId="75DC8519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развитие системы привлечения инвестиций в сферу молодежного предпринимательства;</w:t>
      </w:r>
    </w:p>
    <w:p w14:paraId="27EB1289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поддержка творчества молодых инвалидов.</w:t>
      </w:r>
    </w:p>
    <w:p w14:paraId="382483C8" w14:textId="276D3F20" w:rsidR="00611D23" w:rsidRPr="00F71ECD" w:rsidRDefault="00611D23" w:rsidP="000741F8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ind w:left="851" w:hanging="851"/>
        <w:jc w:val="both"/>
        <w:rPr>
          <w:sz w:val="24"/>
          <w:szCs w:val="24"/>
          <w:u w:val="single"/>
        </w:rPr>
      </w:pPr>
      <w:r w:rsidRPr="00F71ECD">
        <w:rPr>
          <w:sz w:val="24"/>
          <w:szCs w:val="24"/>
          <w:u w:val="single"/>
        </w:rPr>
        <w:t>Организация трудоустройства молодежи.</w:t>
      </w:r>
    </w:p>
    <w:p w14:paraId="6BE06500" w14:textId="0EAFE193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В настоящее время очень остро </w:t>
      </w:r>
      <w:r w:rsidR="00F71ECD" w:rsidRPr="00611D23">
        <w:rPr>
          <w:sz w:val="24"/>
          <w:szCs w:val="24"/>
        </w:rPr>
        <w:t>стоит проблема</w:t>
      </w:r>
      <w:r w:rsidRPr="00611D23">
        <w:rPr>
          <w:sz w:val="24"/>
          <w:szCs w:val="24"/>
        </w:rPr>
        <w:t xml:space="preserve"> занятости подростков и молодежи.  Возросшее по социально-экономическим характеристикам расслоение общества привело к раннему взрослению несовершеннолетней молодежи, включению ее в самостоятельную трудовую деятельность, а вследствие этого к увеличению потребности несовершеннолетней молодежи в рабочих местах. Но отсутствие специальности, к</w:t>
      </w:r>
      <w:r w:rsidR="00566A45">
        <w:rPr>
          <w:sz w:val="24"/>
          <w:szCs w:val="24"/>
        </w:rPr>
        <w:t>валификации, жизненного опыта, «трудная»</w:t>
      </w:r>
      <w:r w:rsidRPr="00611D23">
        <w:rPr>
          <w:sz w:val="24"/>
          <w:szCs w:val="24"/>
        </w:rPr>
        <w:t xml:space="preserve"> психология подростка затрудняют </w:t>
      </w:r>
      <w:r w:rsidR="00F71ECD" w:rsidRPr="00611D23">
        <w:rPr>
          <w:sz w:val="24"/>
          <w:szCs w:val="24"/>
        </w:rPr>
        <w:t>трудоустройство несовершеннолетних</w:t>
      </w:r>
      <w:r w:rsidRPr="00611D23">
        <w:rPr>
          <w:sz w:val="24"/>
          <w:szCs w:val="24"/>
        </w:rPr>
        <w:t xml:space="preserve">. Оказавшись за бортом общественно-полезной деятельности, несовершеннолетние юноши и девушки пополняют контингент </w:t>
      </w:r>
      <w:r w:rsidR="00566A45">
        <w:rPr>
          <w:sz w:val="24"/>
          <w:szCs w:val="24"/>
        </w:rPr>
        <w:t>«</w:t>
      </w:r>
      <w:r w:rsidRPr="00611D23">
        <w:rPr>
          <w:sz w:val="24"/>
          <w:szCs w:val="24"/>
        </w:rPr>
        <w:t>группы риска</w:t>
      </w:r>
      <w:r w:rsidR="00566A45">
        <w:rPr>
          <w:sz w:val="24"/>
          <w:szCs w:val="24"/>
        </w:rPr>
        <w:t>»</w:t>
      </w:r>
      <w:r w:rsidRPr="00611D23">
        <w:rPr>
          <w:sz w:val="24"/>
          <w:szCs w:val="24"/>
        </w:rPr>
        <w:t xml:space="preserve"> и как следствие наблюдается высокий уровень </w:t>
      </w:r>
      <w:r w:rsidRPr="00611D23">
        <w:rPr>
          <w:sz w:val="24"/>
          <w:szCs w:val="24"/>
        </w:rPr>
        <w:lastRenderedPageBreak/>
        <w:t>правонарушений среди несовершеннолетних.</w:t>
      </w:r>
    </w:p>
    <w:p w14:paraId="1A8F94F5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Мероприятия данного направления призваны способствовать принятию эффективных мер по обоснованному и целенаправленному решению проблем занятости молодежи. </w:t>
      </w:r>
    </w:p>
    <w:p w14:paraId="11523A79" w14:textId="6621A356" w:rsidR="00611D23" w:rsidRPr="003B361B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Часть мероприятий направления разработано в соответствии с </w:t>
      </w:r>
      <w:r w:rsidR="000B1678" w:rsidRPr="003B361B">
        <w:rPr>
          <w:sz w:val="24"/>
          <w:szCs w:val="24"/>
        </w:rPr>
        <w:t xml:space="preserve">муниципальной программой </w:t>
      </w:r>
      <w:r w:rsidRPr="003B361B">
        <w:rPr>
          <w:sz w:val="24"/>
          <w:szCs w:val="24"/>
        </w:rPr>
        <w:t>«</w:t>
      </w:r>
      <w:r w:rsidR="000B1678" w:rsidRPr="003B361B">
        <w:rPr>
          <w:sz w:val="24"/>
          <w:szCs w:val="24"/>
        </w:rPr>
        <w:t xml:space="preserve">Содействие занятости населения Балтийского </w:t>
      </w:r>
      <w:r w:rsidR="003B361B" w:rsidRPr="003B361B">
        <w:rPr>
          <w:sz w:val="24"/>
          <w:szCs w:val="24"/>
        </w:rPr>
        <w:t>городского округа</w:t>
      </w:r>
      <w:r w:rsidR="000B1678" w:rsidRPr="003B361B">
        <w:rPr>
          <w:sz w:val="24"/>
          <w:szCs w:val="24"/>
        </w:rPr>
        <w:t xml:space="preserve"> на 2017-2020</w:t>
      </w:r>
      <w:r w:rsidR="00566A45" w:rsidRPr="003B361B">
        <w:rPr>
          <w:sz w:val="24"/>
          <w:szCs w:val="24"/>
        </w:rPr>
        <w:t xml:space="preserve"> </w:t>
      </w:r>
      <w:r w:rsidR="000B1678" w:rsidRPr="003B361B">
        <w:rPr>
          <w:sz w:val="24"/>
          <w:szCs w:val="24"/>
        </w:rPr>
        <w:t>гг.»</w:t>
      </w:r>
      <w:r w:rsidRPr="003B361B">
        <w:rPr>
          <w:sz w:val="24"/>
          <w:szCs w:val="24"/>
        </w:rPr>
        <w:t xml:space="preserve"> </w:t>
      </w:r>
    </w:p>
    <w:p w14:paraId="1A99E1AA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B361B">
        <w:rPr>
          <w:sz w:val="24"/>
          <w:szCs w:val="24"/>
        </w:rPr>
        <w:t>Приоритетом работы по данному направлению является создание благоприятных условий для трудоустройства молодежи, ее социализации и вхождения в самостоятельную</w:t>
      </w:r>
      <w:r w:rsidRPr="00611D23">
        <w:rPr>
          <w:sz w:val="24"/>
          <w:szCs w:val="24"/>
        </w:rPr>
        <w:t xml:space="preserve"> трудовую жизнь.</w:t>
      </w:r>
    </w:p>
    <w:p w14:paraId="042B5C73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      Основные задачи: </w:t>
      </w:r>
    </w:p>
    <w:p w14:paraId="0E865929" w14:textId="2A7D8A5F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 xml:space="preserve">создание рабочих мест по обеспечению занятости учащейся и </w:t>
      </w:r>
      <w:r w:rsidR="00F71ECD" w:rsidRPr="00611D23">
        <w:rPr>
          <w:sz w:val="24"/>
          <w:szCs w:val="24"/>
        </w:rPr>
        <w:t>студенческой молодежи</w:t>
      </w:r>
      <w:r w:rsidRPr="00611D23">
        <w:rPr>
          <w:sz w:val="24"/>
          <w:szCs w:val="24"/>
        </w:rPr>
        <w:t xml:space="preserve"> во внеучебное время;</w:t>
      </w:r>
    </w:p>
    <w:p w14:paraId="531721E8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оказание информационной помощи представителям молодежи в выборе профессии и получении профессионального образования;</w:t>
      </w:r>
    </w:p>
    <w:p w14:paraId="397C9AF9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формирование у молодежи правовой культуры поведения на рынке труда;</w:t>
      </w:r>
    </w:p>
    <w:p w14:paraId="7C520630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вовлечение молодежи в предпринимательскую деятельность, участие в проектах.</w:t>
      </w:r>
    </w:p>
    <w:p w14:paraId="16C0DAE1" w14:textId="5D2925C2" w:rsidR="00611D23" w:rsidRPr="00F71ECD" w:rsidRDefault="00611D23" w:rsidP="000741F8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ind w:left="851" w:hanging="851"/>
        <w:jc w:val="both"/>
        <w:rPr>
          <w:sz w:val="24"/>
          <w:szCs w:val="24"/>
          <w:u w:val="single"/>
        </w:rPr>
      </w:pPr>
      <w:r w:rsidRPr="00F71ECD">
        <w:rPr>
          <w:sz w:val="24"/>
          <w:szCs w:val="24"/>
          <w:u w:val="single"/>
        </w:rPr>
        <w:t>Профилактика асоциального поведения молодежи, пропаганда здорового образа жизни.</w:t>
      </w:r>
    </w:p>
    <w:p w14:paraId="7F999D36" w14:textId="54F3E57F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Направление </w:t>
      </w:r>
      <w:r w:rsidR="00F71ECD" w:rsidRPr="00611D23">
        <w:rPr>
          <w:sz w:val="24"/>
          <w:szCs w:val="24"/>
        </w:rPr>
        <w:t>разработано в</w:t>
      </w:r>
      <w:r w:rsidRPr="00611D23">
        <w:rPr>
          <w:sz w:val="24"/>
          <w:szCs w:val="24"/>
        </w:rPr>
        <w:t xml:space="preserve"> соответствии с Федеральным законом от 24 июня 1999 года № 120-ФЗ </w:t>
      </w:r>
      <w:r w:rsidR="00566A45">
        <w:rPr>
          <w:sz w:val="24"/>
          <w:szCs w:val="24"/>
        </w:rPr>
        <w:t>«</w:t>
      </w:r>
      <w:r w:rsidRPr="00611D23">
        <w:rPr>
          <w:sz w:val="24"/>
          <w:szCs w:val="24"/>
        </w:rPr>
        <w:t>Об основах системы профилактики безнадзорности и пра</w:t>
      </w:r>
      <w:r w:rsidR="00F71ECD">
        <w:rPr>
          <w:sz w:val="24"/>
          <w:szCs w:val="24"/>
        </w:rPr>
        <w:t>вонарушений несовершеннолетних</w:t>
      </w:r>
      <w:r w:rsidR="00566A45">
        <w:rPr>
          <w:sz w:val="24"/>
          <w:szCs w:val="24"/>
        </w:rPr>
        <w:t>»</w:t>
      </w:r>
      <w:r w:rsidR="00F71ECD">
        <w:rPr>
          <w:sz w:val="24"/>
          <w:szCs w:val="24"/>
        </w:rPr>
        <w:t>.</w:t>
      </w:r>
    </w:p>
    <w:p w14:paraId="433118A7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Основными причинами криминализации молодежной среды являются незанятость молодежи учебой и работой, а также неудовлетворительная организация досуга подростков из группы риска. Наличие свободного времени, отсутствие организованного досуга и контроля со стороны родителей способствуют формированию подростковых групп криминогенной направленности. </w:t>
      </w:r>
    </w:p>
    <w:p w14:paraId="4D8B9835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Мероприятия направления призваны способствовать гармоничному развитию личности, организации активного познавательного отдыха, пропаганде идей здорового образа жизни, предупреждению вредных привычек (курение, алкоголизм, наркомания).</w:t>
      </w:r>
    </w:p>
    <w:p w14:paraId="61EB9D61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Основные задачи: </w:t>
      </w:r>
    </w:p>
    <w:p w14:paraId="27018568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проведение мероприятий, пропагандирующих здоровый образ жизни;</w:t>
      </w:r>
    </w:p>
    <w:p w14:paraId="0067A13B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поддержка волонтерской деятельности, направленной на пропаганду здорового образа жизни;</w:t>
      </w:r>
    </w:p>
    <w:p w14:paraId="22A0FBA0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оказание содействия в издании и распространении флаеров, буклетов, плакатов, проспектов по пропаганде здорового образа жизни;</w:t>
      </w:r>
    </w:p>
    <w:p w14:paraId="14E1DC88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организация содержательного отдыха и досуга молодежи;</w:t>
      </w:r>
    </w:p>
    <w:p w14:paraId="37D60022" w14:textId="32E16490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 xml:space="preserve">привлечение молодежи к активному отдыху </w:t>
      </w:r>
      <w:r w:rsidR="00F71ECD" w:rsidRPr="00611D23">
        <w:rPr>
          <w:sz w:val="24"/>
          <w:szCs w:val="24"/>
        </w:rPr>
        <w:t>и занятиям</w:t>
      </w:r>
      <w:r w:rsidRPr="00611D23">
        <w:rPr>
          <w:sz w:val="24"/>
          <w:szCs w:val="24"/>
        </w:rPr>
        <w:t xml:space="preserve"> спортом; </w:t>
      </w:r>
    </w:p>
    <w:p w14:paraId="27CFF112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содействие развитию самодеятельного и профессионального художественного и научно-технического творчества молодежи через организацию конкурсов и фестивалей.</w:t>
      </w:r>
    </w:p>
    <w:p w14:paraId="4F56ADFC" w14:textId="0BDBAB3A" w:rsidR="00611D23" w:rsidRPr="00F71ECD" w:rsidRDefault="00611D23" w:rsidP="000741F8">
      <w:pPr>
        <w:pStyle w:val="af2"/>
        <w:widowControl w:val="0"/>
        <w:numPr>
          <w:ilvl w:val="0"/>
          <w:numId w:val="6"/>
        </w:numPr>
        <w:autoSpaceDE w:val="0"/>
        <w:autoSpaceDN w:val="0"/>
        <w:adjustRightInd w:val="0"/>
        <w:ind w:left="851" w:hanging="851"/>
        <w:jc w:val="both"/>
        <w:rPr>
          <w:sz w:val="24"/>
          <w:szCs w:val="24"/>
          <w:u w:val="single"/>
        </w:rPr>
      </w:pPr>
      <w:r w:rsidRPr="00F71ECD">
        <w:rPr>
          <w:sz w:val="24"/>
          <w:szCs w:val="24"/>
          <w:u w:val="single"/>
        </w:rPr>
        <w:t xml:space="preserve">Подготовка молодых лидеров и специалистов молодежной сферы. </w:t>
      </w:r>
    </w:p>
    <w:p w14:paraId="4B5D8BAA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Молодежная политика, как сфера деятельности органов местного самоуправления, требует принятия целенаправленных и эффективных управленческих решений, оказывающих позитивное влияние на состояние и развитие молодежной среды. В то же время, необходимо отметить, что одним из решающих факторов, обеспечивающих необходимые условия для решения молодежных проблем, является: </w:t>
      </w:r>
    </w:p>
    <w:p w14:paraId="5EC3E0E8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–</w:t>
      </w:r>
      <w:r w:rsidRPr="00611D23">
        <w:rPr>
          <w:sz w:val="24"/>
          <w:szCs w:val="24"/>
        </w:rPr>
        <w:tab/>
        <w:t xml:space="preserve">системное отслеживание состояния молодежной среды; </w:t>
      </w:r>
    </w:p>
    <w:p w14:paraId="1B98108E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–</w:t>
      </w:r>
      <w:r w:rsidRPr="00611D23">
        <w:rPr>
          <w:sz w:val="24"/>
          <w:szCs w:val="24"/>
        </w:rPr>
        <w:tab/>
        <w:t xml:space="preserve">своевременный анализ и качественная оценка развития молодежной среды и результатов реализации программно-целевых мер в сфере молодежной политики; </w:t>
      </w:r>
    </w:p>
    <w:p w14:paraId="33BFDD1F" w14:textId="04AC1E00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–</w:t>
      </w:r>
      <w:r w:rsidRPr="00611D23">
        <w:rPr>
          <w:sz w:val="24"/>
          <w:szCs w:val="24"/>
        </w:rPr>
        <w:tab/>
        <w:t xml:space="preserve">оказание информационной помощи и поддержки молодых лидеров и специалистов молодежной сферы. </w:t>
      </w:r>
      <w:r w:rsidR="00C3347E">
        <w:rPr>
          <w:sz w:val="24"/>
          <w:szCs w:val="24"/>
        </w:rPr>
        <w:t xml:space="preserve"> </w:t>
      </w:r>
    </w:p>
    <w:p w14:paraId="6292B751" w14:textId="07E929AB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Осуществление прогнозирования и перспективного планирования программно-целевых мероприятий по развитию приоритетных направлений молодежной политики на основе информационно-аналитического обеспечения – одна из важных задач в деятельности органов местного самоуправления. Данный подход к реализации муниципальной Программы «Молодежь Балтийского </w:t>
      </w:r>
      <w:r w:rsidR="00E93C1F">
        <w:rPr>
          <w:sz w:val="24"/>
          <w:szCs w:val="24"/>
        </w:rPr>
        <w:t>городского округа</w:t>
      </w:r>
      <w:r w:rsidRPr="00611D23">
        <w:rPr>
          <w:sz w:val="24"/>
          <w:szCs w:val="24"/>
        </w:rPr>
        <w:t xml:space="preserve">» позволит выявить многообразие социальных интересов, наиболее острых молодежных проблем, ежегодно выяснять действительное положение молодежи и тенденции его изменения, осуществлять качественный и </w:t>
      </w:r>
      <w:r w:rsidRPr="00611D23">
        <w:rPr>
          <w:sz w:val="24"/>
          <w:szCs w:val="24"/>
        </w:rPr>
        <w:lastRenderedPageBreak/>
        <w:t>своевременный социологический мониторинг молодежной среды, корректировать программно-целевые мероприятия с учетом изменяющихся условий.</w:t>
      </w:r>
    </w:p>
    <w:p w14:paraId="318F7C16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Наряду с этим необходимо продолжать работу по выявлению актива, лидеров, организаторов молодежного движения, предоставлению им возможности стажировки для практической реализации деловых и личностных качеств. Данная система позволит обеспечить высокий организационный уровень, системность и стабильность реализации программных мероприятий.</w:t>
      </w:r>
    </w:p>
    <w:p w14:paraId="320746B0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Основные задачи:</w:t>
      </w:r>
    </w:p>
    <w:p w14:paraId="5C2FAF45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организация системного отслеживания состояния молодежной среды;</w:t>
      </w:r>
    </w:p>
    <w:p w14:paraId="2C63C209" w14:textId="03CEF20F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своевременное размещение информации, касающейся деятельности как отдельно взятых лидеров, так и объединений молодежной сферы, в СМИ (в том числе на сайте Администрации Б</w:t>
      </w:r>
      <w:r w:rsidR="00E93C1F">
        <w:rPr>
          <w:sz w:val="24"/>
          <w:szCs w:val="24"/>
        </w:rPr>
        <w:t>ГО</w:t>
      </w:r>
      <w:r w:rsidRPr="00611D23">
        <w:rPr>
          <w:sz w:val="24"/>
          <w:szCs w:val="24"/>
        </w:rPr>
        <w:t>);</w:t>
      </w:r>
    </w:p>
    <w:p w14:paraId="0A179031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создание условий для развития молодежных инициатив;</w:t>
      </w:r>
    </w:p>
    <w:p w14:paraId="45034EC3" w14:textId="7B496D61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 xml:space="preserve">создание условий для полной личностной самореализации и полномасштабного участия в общественной жизни </w:t>
      </w:r>
      <w:r w:rsidR="00E93C1F">
        <w:rPr>
          <w:sz w:val="24"/>
          <w:szCs w:val="24"/>
        </w:rPr>
        <w:t>округа</w:t>
      </w:r>
      <w:r w:rsidRPr="00611D23">
        <w:rPr>
          <w:sz w:val="24"/>
          <w:szCs w:val="24"/>
        </w:rPr>
        <w:t>;</w:t>
      </w:r>
    </w:p>
    <w:p w14:paraId="2AF17A10" w14:textId="734810AF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создание и поддержка деятельности Молодежного Совета при главе администрации Б</w:t>
      </w:r>
      <w:r w:rsidR="00E93C1F">
        <w:rPr>
          <w:sz w:val="24"/>
          <w:szCs w:val="24"/>
        </w:rPr>
        <w:t>ГО</w:t>
      </w:r>
      <w:r w:rsidRPr="00611D23">
        <w:rPr>
          <w:sz w:val="24"/>
          <w:szCs w:val="24"/>
        </w:rPr>
        <w:t>;</w:t>
      </w:r>
    </w:p>
    <w:p w14:paraId="0CE48EE2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 xml:space="preserve"> дополнительное обучение представителей молодежных общественных объединений и специалистов, работающих с молодежью.</w:t>
      </w:r>
    </w:p>
    <w:p w14:paraId="333EE60B" w14:textId="3F7219EE" w:rsidR="00611D23" w:rsidRPr="00F71ECD" w:rsidRDefault="00611D23" w:rsidP="000741F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ind w:left="851" w:hanging="851"/>
        <w:jc w:val="both"/>
        <w:rPr>
          <w:sz w:val="24"/>
          <w:szCs w:val="24"/>
          <w:u w:val="single"/>
        </w:rPr>
      </w:pPr>
      <w:r w:rsidRPr="00F71ECD">
        <w:rPr>
          <w:sz w:val="24"/>
          <w:szCs w:val="24"/>
          <w:u w:val="single"/>
        </w:rPr>
        <w:t>Поддержка деятельности молодежных общественных и любительских объединений.</w:t>
      </w:r>
    </w:p>
    <w:p w14:paraId="0F0BF45D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 </w:t>
      </w:r>
      <w:r w:rsidRPr="00611D23">
        <w:rPr>
          <w:sz w:val="24"/>
          <w:szCs w:val="24"/>
        </w:rPr>
        <w:tab/>
        <w:t xml:space="preserve">Молодежные общественные и любительские объединения являются средством социального становления, развития и самореализации молодежи в общественной жизни. </w:t>
      </w:r>
    </w:p>
    <w:p w14:paraId="4D9058C2" w14:textId="0BC0CFFB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ab/>
        <w:t xml:space="preserve">       </w:t>
      </w:r>
      <w:r w:rsidR="00F71ECD">
        <w:rPr>
          <w:sz w:val="24"/>
          <w:szCs w:val="24"/>
        </w:rPr>
        <w:t>А</w:t>
      </w:r>
      <w:r w:rsidRPr="00611D23">
        <w:rPr>
          <w:sz w:val="24"/>
          <w:szCs w:val="24"/>
        </w:rPr>
        <w:t xml:space="preserve"> это предусматривает осуществление системы мер по поддержке детских и молодежных общественных и любительских объединений, обеспечению взаимодействия молодежных общественных организаций и объединений, их активного участия в социальной жизни Балтийского </w:t>
      </w:r>
      <w:r w:rsidR="00E93C1F">
        <w:rPr>
          <w:sz w:val="24"/>
          <w:szCs w:val="24"/>
        </w:rPr>
        <w:t>городского округа</w:t>
      </w:r>
      <w:r w:rsidRPr="00611D23">
        <w:rPr>
          <w:sz w:val="24"/>
          <w:szCs w:val="24"/>
        </w:rPr>
        <w:t>.</w:t>
      </w:r>
    </w:p>
    <w:p w14:paraId="35791D72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Основные задачи:</w:t>
      </w:r>
    </w:p>
    <w:p w14:paraId="026B6F7E" w14:textId="480B2118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 xml:space="preserve">создание системы разносторонней поддержки (финансовой, </w:t>
      </w:r>
      <w:r w:rsidR="00F71ECD" w:rsidRPr="00611D23">
        <w:rPr>
          <w:sz w:val="24"/>
          <w:szCs w:val="24"/>
        </w:rPr>
        <w:t>кадровой, информационной</w:t>
      </w:r>
      <w:r w:rsidRPr="00611D23">
        <w:rPr>
          <w:sz w:val="24"/>
          <w:szCs w:val="24"/>
        </w:rPr>
        <w:t>) молодежных общественных и любительских объединений;</w:t>
      </w:r>
    </w:p>
    <w:p w14:paraId="6EA0D66A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привлечение молодежных общественных и любительских объединений к решению социально-значимых задач;</w:t>
      </w:r>
    </w:p>
    <w:p w14:paraId="2B4E8FB5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создание условий для роста и развития молодежных общественных и любительских объединений;</w:t>
      </w:r>
    </w:p>
    <w:p w14:paraId="7FEBCC38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повышение квалификации лидеров молодежных общественных и любительских объединений.</w:t>
      </w:r>
    </w:p>
    <w:p w14:paraId="5A52D79A" w14:textId="6E016045" w:rsidR="00611D23" w:rsidRPr="00F71ECD" w:rsidRDefault="00611D23" w:rsidP="000741F8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ind w:left="851" w:hanging="709"/>
        <w:jc w:val="both"/>
        <w:rPr>
          <w:sz w:val="24"/>
          <w:szCs w:val="24"/>
          <w:u w:val="single"/>
        </w:rPr>
      </w:pPr>
      <w:r w:rsidRPr="00F71ECD">
        <w:rPr>
          <w:sz w:val="24"/>
          <w:szCs w:val="24"/>
          <w:u w:val="single"/>
        </w:rPr>
        <w:t>Активизация работы с детьми и молодежью по месту жительства.</w:t>
      </w:r>
    </w:p>
    <w:p w14:paraId="372602B7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Основные мероприятия данного направления - активизация, поддержка работы и развитие материально-технической базы существующих подростковых клубов; поиск инновационных подходов в работе с подростками и молодежью по месту жительства, в том числе оказавшимися в трудной жизненной ситуации.</w:t>
      </w:r>
    </w:p>
    <w:p w14:paraId="4843032B" w14:textId="75A4EC4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12A2B">
        <w:rPr>
          <w:sz w:val="24"/>
          <w:szCs w:val="24"/>
        </w:rPr>
        <w:t xml:space="preserve">На сегодняшний день на территории Балтийского </w:t>
      </w:r>
      <w:r w:rsidR="00E93C1F" w:rsidRPr="00A12A2B">
        <w:rPr>
          <w:sz w:val="24"/>
          <w:szCs w:val="24"/>
        </w:rPr>
        <w:t>городского округа</w:t>
      </w:r>
      <w:r w:rsidRPr="00A12A2B">
        <w:rPr>
          <w:sz w:val="24"/>
          <w:szCs w:val="24"/>
        </w:rPr>
        <w:t xml:space="preserve"> существует </w:t>
      </w:r>
      <w:r w:rsidR="009B417A" w:rsidRPr="00A12A2B">
        <w:rPr>
          <w:sz w:val="24"/>
          <w:szCs w:val="24"/>
        </w:rPr>
        <w:t>2</w:t>
      </w:r>
      <w:r w:rsidRPr="00A12A2B">
        <w:rPr>
          <w:sz w:val="24"/>
          <w:szCs w:val="24"/>
        </w:rPr>
        <w:t xml:space="preserve"> подростковых клуба по месту </w:t>
      </w:r>
      <w:r w:rsidR="00F71ECD" w:rsidRPr="00A12A2B">
        <w:rPr>
          <w:sz w:val="24"/>
          <w:szCs w:val="24"/>
        </w:rPr>
        <w:t>жительства, которые</w:t>
      </w:r>
      <w:r w:rsidRPr="00A12A2B">
        <w:rPr>
          <w:sz w:val="24"/>
          <w:szCs w:val="24"/>
        </w:rPr>
        <w:t xml:space="preserve"> </w:t>
      </w:r>
      <w:r w:rsidR="008D44C6" w:rsidRPr="00A12A2B">
        <w:rPr>
          <w:sz w:val="24"/>
          <w:szCs w:val="24"/>
        </w:rPr>
        <w:t xml:space="preserve">объединяют в своих рядах более </w:t>
      </w:r>
      <w:r w:rsidR="00A12A2B">
        <w:rPr>
          <w:sz w:val="24"/>
          <w:szCs w:val="24"/>
        </w:rPr>
        <w:t>100</w:t>
      </w:r>
      <w:r w:rsidRPr="00A12A2B">
        <w:rPr>
          <w:sz w:val="24"/>
          <w:szCs w:val="24"/>
        </w:rPr>
        <w:t xml:space="preserve"> человек.</w:t>
      </w:r>
    </w:p>
    <w:p w14:paraId="3F4E0F1A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Основные задачи:</w:t>
      </w:r>
    </w:p>
    <w:p w14:paraId="30A634E8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создание условий для удовлетворения самых актуальных потребностей современных подростков и молодежи;</w:t>
      </w:r>
    </w:p>
    <w:p w14:paraId="734887AA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создание условий для развития материально-технической базы существующих клубов;</w:t>
      </w:r>
    </w:p>
    <w:p w14:paraId="4089675D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повышение квалификации руководителей подростковых клубов;</w:t>
      </w:r>
    </w:p>
    <w:p w14:paraId="724F361F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обеспечение содержательного досуга детей и молодежи.</w:t>
      </w:r>
    </w:p>
    <w:p w14:paraId="10BF4477" w14:textId="7190C804" w:rsidR="00611D23" w:rsidRPr="00F71ECD" w:rsidRDefault="00611D23" w:rsidP="000741F8">
      <w:pPr>
        <w:pStyle w:val="af2"/>
        <w:widowControl w:val="0"/>
        <w:numPr>
          <w:ilvl w:val="0"/>
          <w:numId w:val="8"/>
        </w:numPr>
        <w:autoSpaceDE w:val="0"/>
        <w:autoSpaceDN w:val="0"/>
        <w:adjustRightInd w:val="0"/>
        <w:ind w:left="851" w:hanging="851"/>
        <w:jc w:val="both"/>
        <w:rPr>
          <w:sz w:val="24"/>
          <w:szCs w:val="24"/>
          <w:u w:val="single"/>
        </w:rPr>
      </w:pPr>
      <w:r w:rsidRPr="00F71ECD">
        <w:rPr>
          <w:sz w:val="24"/>
          <w:szCs w:val="24"/>
          <w:u w:val="single"/>
        </w:rPr>
        <w:t>Международное молодежное сотрудничество.</w:t>
      </w:r>
    </w:p>
    <w:p w14:paraId="14B24686" w14:textId="5D17A52F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 xml:space="preserve">Цель реализации направления – создание условий для полноценного участия детей и молодежи Балтийского </w:t>
      </w:r>
      <w:r w:rsidR="00E93C1F">
        <w:rPr>
          <w:sz w:val="24"/>
          <w:szCs w:val="24"/>
        </w:rPr>
        <w:t>городского округа</w:t>
      </w:r>
      <w:r w:rsidRPr="00611D23">
        <w:rPr>
          <w:sz w:val="24"/>
          <w:szCs w:val="24"/>
        </w:rPr>
        <w:t xml:space="preserve"> в международном сотрудничестве, укрепление добрососедских отношений и изучение опыта работы молодежных структур других стран и регионов.</w:t>
      </w:r>
    </w:p>
    <w:p w14:paraId="6EAB07A9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Основные задачи:</w:t>
      </w:r>
    </w:p>
    <w:p w14:paraId="3251DDB3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lastRenderedPageBreak/>
        <w:t>•</w:t>
      </w:r>
      <w:r w:rsidRPr="00611D23">
        <w:rPr>
          <w:sz w:val="24"/>
          <w:szCs w:val="24"/>
        </w:rPr>
        <w:tab/>
        <w:t>поддержка и развитие международных молодежных обменов, развитие двусторонних контактов между молодежными организациями и структурами, работающими в молодежной сфере;</w:t>
      </w:r>
    </w:p>
    <w:p w14:paraId="09B2E6E2" w14:textId="77777777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обмен опытом и информацией по различным направлениям молодежной работы;</w:t>
      </w:r>
    </w:p>
    <w:p w14:paraId="2F503130" w14:textId="327F3B06" w:rsidR="00611D23" w:rsidRPr="00611D23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>укрепление духовного и культурного сотрудничества со странами региона Балтийского моря</w:t>
      </w:r>
      <w:r w:rsidR="00F71ECD">
        <w:rPr>
          <w:sz w:val="24"/>
          <w:szCs w:val="24"/>
        </w:rPr>
        <w:t>, городами-побратимами</w:t>
      </w:r>
      <w:r w:rsidRPr="00611D23">
        <w:rPr>
          <w:sz w:val="24"/>
          <w:szCs w:val="24"/>
        </w:rPr>
        <w:t>;</w:t>
      </w:r>
    </w:p>
    <w:p w14:paraId="02193F44" w14:textId="579A987D" w:rsidR="00317C08" w:rsidRDefault="00611D23" w:rsidP="00611D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11D23">
        <w:rPr>
          <w:sz w:val="24"/>
          <w:szCs w:val="24"/>
        </w:rPr>
        <w:t>•</w:t>
      </w:r>
      <w:r w:rsidRPr="00611D23">
        <w:rPr>
          <w:sz w:val="24"/>
          <w:szCs w:val="24"/>
        </w:rPr>
        <w:tab/>
        <w:t xml:space="preserve">стимулирование и поддержка потребности молодежи в освоении исторических и культурных ценностей </w:t>
      </w:r>
      <w:r w:rsidR="00F71ECD" w:rsidRPr="00611D23">
        <w:rPr>
          <w:sz w:val="24"/>
          <w:szCs w:val="24"/>
        </w:rPr>
        <w:t>народов,</w:t>
      </w:r>
      <w:r w:rsidRPr="00611D23">
        <w:rPr>
          <w:sz w:val="24"/>
          <w:szCs w:val="24"/>
        </w:rPr>
        <w:t xml:space="preserve"> населяющих территорию Калининградской области в настоящее время, а также живших ранее на территории области.</w:t>
      </w:r>
    </w:p>
    <w:p w14:paraId="551107B5" w14:textId="355E49BF" w:rsidR="003B361B" w:rsidRPr="00AF0777" w:rsidRDefault="003B361B" w:rsidP="00A12A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98BF256" w14:textId="77777777" w:rsidR="005712A0" w:rsidRPr="008A2A15" w:rsidRDefault="005712A0" w:rsidP="00E47ED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3" w:name="Par375"/>
      <w:bookmarkEnd w:id="3"/>
      <w:r w:rsidRPr="008A2A15">
        <w:rPr>
          <w:sz w:val="24"/>
          <w:szCs w:val="24"/>
        </w:rPr>
        <w:t>Раздел III. ОБОБЩЕННАЯ ХАРАКТЕРИСТИКА ОСНОВНЫХ МЕРОПРИЯТИЙ</w:t>
      </w:r>
      <w:r w:rsidR="00994A59">
        <w:rPr>
          <w:sz w:val="24"/>
          <w:szCs w:val="24"/>
        </w:rPr>
        <w:t xml:space="preserve"> </w:t>
      </w:r>
      <w:r w:rsidR="00AF0777" w:rsidRPr="008A2A15">
        <w:rPr>
          <w:sz w:val="24"/>
          <w:szCs w:val="24"/>
        </w:rPr>
        <w:t>МУНИЦИПАЛЬ</w:t>
      </w:r>
      <w:r w:rsidRPr="008A2A15">
        <w:rPr>
          <w:sz w:val="24"/>
          <w:szCs w:val="24"/>
        </w:rPr>
        <w:t>НОЙ ПРОГРАММЫ</w:t>
      </w:r>
    </w:p>
    <w:p w14:paraId="2EEE999E" w14:textId="48F9952F" w:rsidR="006C2ED2" w:rsidRPr="006C2ED2" w:rsidRDefault="006C2ED2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42E9AE9" w14:textId="25A2E80B" w:rsidR="006C2ED2" w:rsidRPr="004409D3" w:rsidRDefault="006C2ED2" w:rsidP="004409D3">
      <w:pPr>
        <w:pStyle w:val="af2"/>
        <w:numPr>
          <w:ilvl w:val="0"/>
          <w:numId w:val="9"/>
        </w:numPr>
        <w:ind w:left="0" w:firstLine="0"/>
        <w:jc w:val="both"/>
        <w:rPr>
          <w:sz w:val="24"/>
          <w:szCs w:val="24"/>
        </w:rPr>
      </w:pPr>
      <w:r w:rsidRPr="004409D3">
        <w:rPr>
          <w:sz w:val="24"/>
          <w:szCs w:val="24"/>
        </w:rPr>
        <w:t>Задача</w:t>
      </w:r>
      <w:r w:rsidRPr="004409D3">
        <w:rPr>
          <w:sz w:val="24"/>
          <w:szCs w:val="24"/>
        </w:rPr>
        <w:tab/>
      </w:r>
      <w:r w:rsidR="004409D3" w:rsidRPr="004409D3">
        <w:rPr>
          <w:sz w:val="24"/>
          <w:szCs w:val="24"/>
        </w:rPr>
        <w:t xml:space="preserve">повышения качества патриотического воспитания молодежи </w:t>
      </w:r>
      <w:r w:rsidRPr="004409D3">
        <w:rPr>
          <w:sz w:val="24"/>
          <w:szCs w:val="24"/>
        </w:rPr>
        <w:t xml:space="preserve">Балтийского </w:t>
      </w:r>
      <w:r w:rsidR="00840474">
        <w:rPr>
          <w:sz w:val="24"/>
          <w:szCs w:val="24"/>
        </w:rPr>
        <w:t>городского округа</w:t>
      </w:r>
      <w:r w:rsidRPr="004409D3">
        <w:rPr>
          <w:sz w:val="24"/>
          <w:szCs w:val="24"/>
        </w:rPr>
        <w:t xml:space="preserve"> будет решена следующими основными мероприятиями:</w:t>
      </w:r>
    </w:p>
    <w:p w14:paraId="004C1FB6" w14:textId="2842D8B8" w:rsidR="006C2ED2" w:rsidRPr="006C2ED2" w:rsidRDefault="004409D3" w:rsidP="004409D3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>Комплекс мероприятий, посвященных Великой Победе: организация встреч ветеранов ВОВ с учащейся молодежью; поздравление ветеранов ВОВ на дому; организация шефской помощи ветеранам ВОВ; участие во всероссийском проекте «Наша общая Победа»; - субботники на мемориалах Б</w:t>
      </w:r>
      <w:r w:rsidR="00840474">
        <w:rPr>
          <w:sz w:val="24"/>
          <w:szCs w:val="24"/>
        </w:rPr>
        <w:t>ГО</w:t>
      </w:r>
      <w:r w:rsidR="006C2ED2" w:rsidRPr="006C2ED2">
        <w:rPr>
          <w:sz w:val="24"/>
          <w:szCs w:val="24"/>
        </w:rPr>
        <w:t xml:space="preserve"> и др.</w:t>
      </w:r>
      <w:r>
        <w:rPr>
          <w:sz w:val="24"/>
          <w:szCs w:val="24"/>
        </w:rPr>
        <w:t>;</w:t>
      </w:r>
    </w:p>
    <w:p w14:paraId="79294F2A" w14:textId="2DF743B1" w:rsidR="006C2ED2" w:rsidRPr="006C2ED2" w:rsidRDefault="004409D3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>Организация и проведение молодежных акций:</w:t>
      </w:r>
      <w:r>
        <w:rPr>
          <w:sz w:val="24"/>
          <w:szCs w:val="24"/>
        </w:rPr>
        <w:t xml:space="preserve"> </w:t>
      </w:r>
      <w:r w:rsidR="006C2ED2" w:rsidRPr="006C2ED2">
        <w:rPr>
          <w:sz w:val="24"/>
          <w:szCs w:val="24"/>
        </w:rPr>
        <w:t>«Милосердие», «Георгиевская ленточка», «Книга памяти» и др.</w:t>
      </w:r>
      <w:r>
        <w:rPr>
          <w:sz w:val="24"/>
          <w:szCs w:val="24"/>
        </w:rPr>
        <w:t>;</w:t>
      </w:r>
    </w:p>
    <w:p w14:paraId="40CEE439" w14:textId="70043FB7" w:rsidR="006C2ED2" w:rsidRPr="006C2ED2" w:rsidRDefault="004409D3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>Участие и проведение мероприятий, направленных на гармонизацию межэтнических отношений: «Мы разные, но мы вместе!»</w:t>
      </w:r>
      <w:r>
        <w:rPr>
          <w:sz w:val="24"/>
          <w:szCs w:val="24"/>
        </w:rPr>
        <w:t xml:space="preserve"> и др.;</w:t>
      </w:r>
    </w:p>
    <w:p w14:paraId="5C1629DC" w14:textId="6E0D3FF3" w:rsidR="006C2ED2" w:rsidRPr="006C2ED2" w:rsidRDefault="004409D3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>Проведение круглых столов, деловых игр, бесед, диалогов, уроков мужества, конференций, месячников военно-патриотического воспитания в ОУ и т.д.</w:t>
      </w:r>
      <w:r>
        <w:rPr>
          <w:sz w:val="24"/>
          <w:szCs w:val="24"/>
        </w:rPr>
        <w:t>;</w:t>
      </w:r>
    </w:p>
    <w:p w14:paraId="5950BDE1" w14:textId="0325F5FC" w:rsidR="006C2ED2" w:rsidRPr="006C2ED2" w:rsidRDefault="004409D3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 xml:space="preserve">Участие в международных, всероссийских, областных и </w:t>
      </w:r>
      <w:r w:rsidR="00A22170" w:rsidRPr="006C2ED2">
        <w:rPr>
          <w:sz w:val="24"/>
          <w:szCs w:val="24"/>
        </w:rPr>
        <w:t>районных патриотических конкурсах,</w:t>
      </w:r>
      <w:r w:rsidR="006C2ED2" w:rsidRPr="006C2ED2">
        <w:rPr>
          <w:sz w:val="24"/>
          <w:szCs w:val="24"/>
        </w:rPr>
        <w:t xml:space="preserve"> и олимпиадах: «Я люблю тебя, Россия!», «Детство без границ», «Город, который я люблю» и др.</w:t>
      </w:r>
      <w:r>
        <w:rPr>
          <w:sz w:val="24"/>
          <w:szCs w:val="24"/>
        </w:rPr>
        <w:t>;</w:t>
      </w:r>
    </w:p>
    <w:p w14:paraId="09913C3B" w14:textId="4D75294E" w:rsidR="006C2ED2" w:rsidRDefault="004409D3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>Участие молодежи Б</w:t>
      </w:r>
      <w:r w:rsidR="00840474">
        <w:rPr>
          <w:sz w:val="24"/>
          <w:szCs w:val="24"/>
        </w:rPr>
        <w:t>ГО</w:t>
      </w:r>
      <w:r w:rsidR="006C2ED2" w:rsidRPr="006C2ED2">
        <w:rPr>
          <w:sz w:val="24"/>
          <w:szCs w:val="24"/>
        </w:rPr>
        <w:t xml:space="preserve"> в государственных праздниках военного характера и посвященных памятным датам в истории России: День ВМФ, День пограничника, День России, День флага России и др.</w:t>
      </w:r>
      <w:r>
        <w:rPr>
          <w:sz w:val="24"/>
          <w:szCs w:val="24"/>
        </w:rPr>
        <w:t>;</w:t>
      </w:r>
    </w:p>
    <w:p w14:paraId="2BE46765" w14:textId="78215416" w:rsidR="00AB693A" w:rsidRPr="006C2ED2" w:rsidRDefault="00AB693A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AB693A">
        <w:rPr>
          <w:sz w:val="24"/>
          <w:szCs w:val="24"/>
        </w:rPr>
        <w:t>ривлечение молодежи к вступлению в ряды Всероссийского военно-патриотического общественного движения «Юнармия».</w:t>
      </w:r>
    </w:p>
    <w:p w14:paraId="7C51E4F3" w14:textId="761AB6E8" w:rsidR="006C2ED2" w:rsidRPr="006C2ED2" w:rsidRDefault="004409D3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>Цикл мероприятий, посвященных Дню защитника Отечества: организация и проведение конкурсов детского творчества;</w:t>
      </w:r>
      <w:r>
        <w:rPr>
          <w:sz w:val="24"/>
          <w:szCs w:val="24"/>
        </w:rPr>
        <w:t xml:space="preserve"> </w:t>
      </w:r>
      <w:r w:rsidR="006C2ED2" w:rsidRPr="006C2ED2">
        <w:rPr>
          <w:sz w:val="24"/>
          <w:szCs w:val="24"/>
        </w:rPr>
        <w:t>уроки мужества в образовательных учреждениях и др.</w:t>
      </w:r>
      <w:r>
        <w:rPr>
          <w:sz w:val="24"/>
          <w:szCs w:val="24"/>
        </w:rPr>
        <w:t>;</w:t>
      </w:r>
    </w:p>
    <w:p w14:paraId="6CC92FA4" w14:textId="4F3928C2" w:rsidR="006C2ED2" w:rsidRPr="006C2ED2" w:rsidRDefault="004409D3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>Экскурсии в воинские части и на корабли Балтийского флота, проведение щефских концертов</w:t>
      </w:r>
      <w:r>
        <w:rPr>
          <w:sz w:val="24"/>
          <w:szCs w:val="24"/>
        </w:rPr>
        <w:t>;</w:t>
      </w:r>
    </w:p>
    <w:p w14:paraId="0D49640C" w14:textId="6B236BF9" w:rsidR="006C2ED2" w:rsidRPr="006C2ED2" w:rsidRDefault="004409D3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>Мероприятия допризывной подготовки юношей:</w:t>
      </w:r>
      <w:r>
        <w:rPr>
          <w:sz w:val="24"/>
          <w:szCs w:val="24"/>
        </w:rPr>
        <w:t xml:space="preserve"> </w:t>
      </w:r>
      <w:r w:rsidR="006C2ED2" w:rsidRPr="006C2ED2">
        <w:rPr>
          <w:sz w:val="24"/>
          <w:szCs w:val="24"/>
        </w:rPr>
        <w:t xml:space="preserve">участие в областной Спартакиаде молодежи допризывного возраста; Дни </w:t>
      </w:r>
      <w:r w:rsidR="00A22170" w:rsidRPr="006C2ED2">
        <w:rPr>
          <w:sz w:val="24"/>
          <w:szCs w:val="24"/>
        </w:rPr>
        <w:t>призывника; районные</w:t>
      </w:r>
      <w:r w:rsidR="006C2ED2" w:rsidRPr="006C2ED2">
        <w:rPr>
          <w:sz w:val="24"/>
          <w:szCs w:val="24"/>
        </w:rPr>
        <w:t xml:space="preserve"> школьные туристические </w:t>
      </w:r>
      <w:r w:rsidR="00A22170" w:rsidRPr="006C2ED2">
        <w:rPr>
          <w:sz w:val="24"/>
          <w:szCs w:val="24"/>
        </w:rPr>
        <w:t>слеты; смотры</w:t>
      </w:r>
      <w:r w:rsidR="006C2ED2" w:rsidRPr="006C2ED2">
        <w:rPr>
          <w:sz w:val="24"/>
          <w:szCs w:val="24"/>
        </w:rPr>
        <w:t xml:space="preserve"> строя и песни и др.</w:t>
      </w:r>
      <w:r w:rsidR="00A22170">
        <w:rPr>
          <w:sz w:val="24"/>
          <w:szCs w:val="24"/>
        </w:rPr>
        <w:t>;</w:t>
      </w:r>
    </w:p>
    <w:p w14:paraId="538FCDB1" w14:textId="625A81C3" w:rsidR="006C2ED2" w:rsidRPr="006C2ED2" w:rsidRDefault="004409D3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>Экскурсии в музеи, на исторические выставки, по местам боевой славы и др.</w:t>
      </w:r>
      <w:r w:rsidR="00A22170">
        <w:rPr>
          <w:sz w:val="24"/>
          <w:szCs w:val="24"/>
        </w:rPr>
        <w:t>;</w:t>
      </w:r>
    </w:p>
    <w:p w14:paraId="4ED2D505" w14:textId="03B51461" w:rsidR="006C2ED2" w:rsidRPr="006C2ED2" w:rsidRDefault="004409D3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>Участие в областном военно-патриотическом смотре-конкурсе воспитанников кадетских классов общеобразовательных учреждений</w:t>
      </w:r>
      <w:r w:rsidR="00A22170">
        <w:rPr>
          <w:sz w:val="24"/>
          <w:szCs w:val="24"/>
        </w:rPr>
        <w:t>;</w:t>
      </w:r>
    </w:p>
    <w:p w14:paraId="0942F2DE" w14:textId="77B2A784" w:rsidR="006C2ED2" w:rsidRPr="006C2ED2" w:rsidRDefault="004409D3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>Организация встреч с ветеранами ВОВ, афганской, чеченской войн; с шефами из воинских частей БВМБ;</w:t>
      </w:r>
    </w:p>
    <w:p w14:paraId="5982239C" w14:textId="469B888C" w:rsidR="005712A0" w:rsidRDefault="004409D3" w:rsidP="006C2ED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C2ED2" w:rsidRPr="006C2ED2">
        <w:rPr>
          <w:sz w:val="24"/>
          <w:szCs w:val="24"/>
        </w:rPr>
        <w:tab/>
        <w:t>Мероприятия по повышению профессиональной компетентности работников, осуществляющих духовно-нравственное и патриотическое воспитание.</w:t>
      </w:r>
    </w:p>
    <w:p w14:paraId="2715A033" w14:textId="77777777" w:rsidR="00F71ECD" w:rsidRDefault="00F71ECD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3A56296" w14:textId="6F7F9395" w:rsidR="004409D3" w:rsidRDefault="004409D3" w:rsidP="004409D3">
      <w:pPr>
        <w:numPr>
          <w:ilvl w:val="0"/>
          <w:numId w:val="10"/>
        </w:numPr>
        <w:tabs>
          <w:tab w:val="clear" w:pos="785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Задача усовершенствования</w:t>
      </w:r>
      <w:r w:rsidRPr="00FC07C7">
        <w:rPr>
          <w:sz w:val="24"/>
          <w:szCs w:val="24"/>
        </w:rPr>
        <w:t xml:space="preserve"> услови</w:t>
      </w:r>
      <w:r>
        <w:rPr>
          <w:sz w:val="24"/>
          <w:szCs w:val="24"/>
        </w:rPr>
        <w:t>й</w:t>
      </w:r>
      <w:r w:rsidRPr="00FC07C7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самореализации творческой и талантливой молодежи и </w:t>
      </w:r>
      <w:r w:rsidRPr="00FC07C7">
        <w:rPr>
          <w:sz w:val="24"/>
          <w:szCs w:val="24"/>
        </w:rPr>
        <w:t>реализации ин</w:t>
      </w:r>
      <w:r>
        <w:rPr>
          <w:sz w:val="24"/>
          <w:szCs w:val="24"/>
        </w:rPr>
        <w:t>новационного потенциала подрастающего поколения будет решаться</w:t>
      </w:r>
      <w:r w:rsidR="002C3A1B">
        <w:rPr>
          <w:sz w:val="24"/>
          <w:szCs w:val="24"/>
        </w:rPr>
        <w:t xml:space="preserve"> следующим образом</w:t>
      </w:r>
      <w:r>
        <w:rPr>
          <w:sz w:val="24"/>
          <w:szCs w:val="24"/>
        </w:rPr>
        <w:t xml:space="preserve">: </w:t>
      </w:r>
    </w:p>
    <w:p w14:paraId="1996932E" w14:textId="7B7BAC0C" w:rsidR="004409D3" w:rsidRPr="004409D3" w:rsidRDefault="004409D3" w:rsidP="004409D3">
      <w:pPr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4409D3">
        <w:rPr>
          <w:sz w:val="24"/>
          <w:szCs w:val="24"/>
        </w:rPr>
        <w:t>оощрение талантливой молодежи учреждений культуры, спорта и дополнительного образования (согласно Положени</w:t>
      </w:r>
      <w:r>
        <w:rPr>
          <w:sz w:val="24"/>
          <w:szCs w:val="24"/>
        </w:rPr>
        <w:t>я</w:t>
      </w:r>
      <w:r w:rsidRPr="004409D3">
        <w:rPr>
          <w:sz w:val="24"/>
          <w:szCs w:val="24"/>
        </w:rPr>
        <w:t xml:space="preserve"> о</w:t>
      </w:r>
      <w:r>
        <w:rPr>
          <w:sz w:val="24"/>
          <w:szCs w:val="24"/>
        </w:rPr>
        <w:t>б установлении</w:t>
      </w:r>
      <w:r w:rsidRPr="004409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стипендии Главы администрации Балтийского </w:t>
      </w:r>
      <w:r w:rsidR="00D90E6E">
        <w:rPr>
          <w:sz w:val="24"/>
          <w:szCs w:val="24"/>
        </w:rPr>
        <w:t>городского округа</w:t>
      </w:r>
      <w:r>
        <w:rPr>
          <w:sz w:val="24"/>
          <w:szCs w:val="24"/>
        </w:rPr>
        <w:t>)</w:t>
      </w:r>
      <w:r w:rsidR="00A22170">
        <w:rPr>
          <w:sz w:val="24"/>
          <w:szCs w:val="24"/>
        </w:rPr>
        <w:t>;</w:t>
      </w:r>
      <w:r w:rsidRPr="004409D3">
        <w:rPr>
          <w:sz w:val="24"/>
          <w:szCs w:val="24"/>
        </w:rPr>
        <w:t xml:space="preserve"> </w:t>
      </w:r>
    </w:p>
    <w:p w14:paraId="4C11DD1D" w14:textId="16340908" w:rsidR="004409D3" w:rsidRPr="004409D3" w:rsidRDefault="004409D3" w:rsidP="004409D3">
      <w:pPr>
        <w:jc w:val="both"/>
        <w:rPr>
          <w:sz w:val="24"/>
          <w:szCs w:val="24"/>
        </w:rPr>
      </w:pPr>
      <w:r w:rsidRPr="004409D3">
        <w:rPr>
          <w:sz w:val="24"/>
          <w:szCs w:val="24"/>
        </w:rPr>
        <w:t>- Поощрение медалистов учреждений образования Б</w:t>
      </w:r>
      <w:r w:rsidR="00840474">
        <w:rPr>
          <w:sz w:val="24"/>
          <w:szCs w:val="24"/>
        </w:rPr>
        <w:t>ГО</w:t>
      </w:r>
      <w:r w:rsidR="00A22170">
        <w:rPr>
          <w:sz w:val="24"/>
          <w:szCs w:val="24"/>
        </w:rPr>
        <w:t>;</w:t>
      </w:r>
    </w:p>
    <w:p w14:paraId="4A9707D0" w14:textId="0186A86E" w:rsidR="004409D3" w:rsidRPr="004409D3" w:rsidRDefault="004409D3" w:rsidP="004409D3">
      <w:pPr>
        <w:jc w:val="both"/>
        <w:rPr>
          <w:sz w:val="24"/>
          <w:szCs w:val="24"/>
        </w:rPr>
      </w:pPr>
      <w:r w:rsidRPr="004409D3">
        <w:rPr>
          <w:sz w:val="24"/>
          <w:szCs w:val="24"/>
        </w:rPr>
        <w:lastRenderedPageBreak/>
        <w:t>- Организация и проведение молодежных акций, конкурсов, фестивалей, игр КВН, турниров по интеллектуальным играм «Что? Где? Когда?» и «Брейн-ринг</w:t>
      </w:r>
      <w:r w:rsidR="00A12A2B">
        <w:rPr>
          <w:sz w:val="24"/>
          <w:szCs w:val="24"/>
        </w:rPr>
        <w:t>»</w:t>
      </w:r>
      <w:r w:rsidR="00A22170">
        <w:rPr>
          <w:sz w:val="24"/>
          <w:szCs w:val="24"/>
        </w:rPr>
        <w:t>;</w:t>
      </w:r>
    </w:p>
    <w:p w14:paraId="2B045408" w14:textId="6AAA181E" w:rsidR="00B50FFB" w:rsidRDefault="004409D3" w:rsidP="004409D3">
      <w:pPr>
        <w:jc w:val="both"/>
        <w:rPr>
          <w:sz w:val="24"/>
          <w:szCs w:val="24"/>
        </w:rPr>
      </w:pPr>
      <w:r w:rsidRPr="004409D3">
        <w:rPr>
          <w:sz w:val="24"/>
          <w:szCs w:val="24"/>
        </w:rPr>
        <w:t>- Организация участия подростков и молодежи в областных, международных, всероссийских конкурсах, фестивалях, форумах, конференциях</w:t>
      </w:r>
      <w:r w:rsidR="00A22170">
        <w:rPr>
          <w:sz w:val="24"/>
          <w:szCs w:val="24"/>
        </w:rPr>
        <w:t>;</w:t>
      </w:r>
    </w:p>
    <w:p w14:paraId="2D401861" w14:textId="77777777" w:rsidR="00A22170" w:rsidRDefault="00A22170" w:rsidP="004409D3">
      <w:pPr>
        <w:jc w:val="both"/>
        <w:rPr>
          <w:sz w:val="24"/>
          <w:szCs w:val="24"/>
        </w:rPr>
      </w:pPr>
    </w:p>
    <w:p w14:paraId="1AC3DEAC" w14:textId="22D70675" w:rsidR="004409D3" w:rsidRDefault="004409D3" w:rsidP="004409D3">
      <w:pPr>
        <w:numPr>
          <w:ilvl w:val="0"/>
          <w:numId w:val="10"/>
        </w:numPr>
        <w:tabs>
          <w:tab w:val="clear" w:pos="785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Основными мероприятиями задачи с</w:t>
      </w:r>
      <w:r w:rsidRPr="006C2ED2">
        <w:rPr>
          <w:sz w:val="24"/>
          <w:szCs w:val="24"/>
        </w:rPr>
        <w:t>нижени</w:t>
      </w:r>
      <w:r>
        <w:rPr>
          <w:sz w:val="24"/>
          <w:szCs w:val="24"/>
        </w:rPr>
        <w:t>я</w:t>
      </w:r>
      <w:r w:rsidRPr="006C2ED2">
        <w:rPr>
          <w:sz w:val="24"/>
          <w:szCs w:val="24"/>
        </w:rPr>
        <w:t xml:space="preserve"> напряженности на молодежном рынке труда, </w:t>
      </w:r>
      <w:r>
        <w:rPr>
          <w:sz w:val="24"/>
          <w:szCs w:val="24"/>
        </w:rPr>
        <w:t>п</w:t>
      </w:r>
      <w:r w:rsidRPr="006C2ED2">
        <w:rPr>
          <w:sz w:val="24"/>
          <w:szCs w:val="24"/>
        </w:rPr>
        <w:t>овышение деловой и социальной активности студентов и профессионально обучающейся молодежи</w:t>
      </w:r>
      <w:r>
        <w:rPr>
          <w:sz w:val="24"/>
          <w:szCs w:val="24"/>
        </w:rPr>
        <w:t xml:space="preserve"> станут:</w:t>
      </w:r>
    </w:p>
    <w:p w14:paraId="21B0EE67" w14:textId="716D1564" w:rsidR="00A22170" w:rsidRPr="003B361B" w:rsidRDefault="00A22170" w:rsidP="00C6601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361B">
        <w:rPr>
          <w:sz w:val="24"/>
          <w:szCs w:val="24"/>
        </w:rPr>
        <w:t>организация временной занятость несовершеннолетних (в соответствии с</w:t>
      </w:r>
      <w:r w:rsidR="00C66012" w:rsidRPr="003B361B">
        <w:rPr>
          <w:sz w:val="24"/>
          <w:szCs w:val="24"/>
        </w:rPr>
        <w:t xml:space="preserve"> </w:t>
      </w:r>
      <w:r w:rsidR="00874836" w:rsidRPr="003B361B">
        <w:rPr>
          <w:sz w:val="24"/>
          <w:szCs w:val="24"/>
        </w:rPr>
        <w:t xml:space="preserve">муниципальной программой </w:t>
      </w:r>
      <w:r w:rsidR="00C66012" w:rsidRPr="003B361B">
        <w:rPr>
          <w:sz w:val="24"/>
          <w:szCs w:val="24"/>
        </w:rPr>
        <w:t xml:space="preserve">«Содействие занятости населения Балтийского </w:t>
      </w:r>
      <w:r w:rsidR="003B361B" w:rsidRPr="003B361B">
        <w:rPr>
          <w:sz w:val="24"/>
          <w:szCs w:val="24"/>
        </w:rPr>
        <w:t>городского округа</w:t>
      </w:r>
      <w:r w:rsidR="00C66012" w:rsidRPr="003B361B">
        <w:rPr>
          <w:sz w:val="24"/>
          <w:szCs w:val="24"/>
        </w:rPr>
        <w:t xml:space="preserve"> на 2017-2020</w:t>
      </w:r>
      <w:r w:rsidR="003F597D" w:rsidRPr="003B361B">
        <w:rPr>
          <w:sz w:val="24"/>
          <w:szCs w:val="24"/>
        </w:rPr>
        <w:t xml:space="preserve"> </w:t>
      </w:r>
      <w:r w:rsidR="00C66012" w:rsidRPr="003B361B">
        <w:rPr>
          <w:sz w:val="24"/>
          <w:szCs w:val="24"/>
        </w:rPr>
        <w:t>гг.»</w:t>
      </w:r>
      <w:r w:rsidRPr="003B361B">
        <w:rPr>
          <w:sz w:val="24"/>
          <w:szCs w:val="24"/>
        </w:rPr>
        <w:t>);</w:t>
      </w:r>
    </w:p>
    <w:p w14:paraId="46D51DB5" w14:textId="64E7C1ED" w:rsidR="00A22170" w:rsidRDefault="00A22170" w:rsidP="00A22170">
      <w:pPr>
        <w:jc w:val="both"/>
        <w:rPr>
          <w:sz w:val="24"/>
          <w:szCs w:val="24"/>
        </w:rPr>
      </w:pPr>
      <w:r w:rsidRPr="00A22170">
        <w:rPr>
          <w:sz w:val="24"/>
          <w:szCs w:val="24"/>
        </w:rPr>
        <w:t xml:space="preserve">- </w:t>
      </w:r>
      <w:r>
        <w:rPr>
          <w:sz w:val="24"/>
          <w:szCs w:val="24"/>
        </w:rPr>
        <w:t>к</w:t>
      </w:r>
      <w:r w:rsidRPr="00A22170">
        <w:rPr>
          <w:sz w:val="24"/>
          <w:szCs w:val="24"/>
        </w:rPr>
        <w:t>омплекс мероприятий, направленных на вовлечение молодежи в предпринимательскую деятельность</w:t>
      </w:r>
      <w:r>
        <w:rPr>
          <w:sz w:val="24"/>
          <w:szCs w:val="24"/>
        </w:rPr>
        <w:t xml:space="preserve"> (в рамках программы «Ты – предприниматель»);</w:t>
      </w:r>
    </w:p>
    <w:p w14:paraId="6340CD35" w14:textId="347C6761" w:rsidR="00A22170" w:rsidRPr="00A22170" w:rsidRDefault="00A22170" w:rsidP="00A22170">
      <w:pPr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образовательных развивающих форумов (по типу «Ярмарка вакансий» и др.) и экскурсионных поездок на предприятия Калининградской области;</w:t>
      </w:r>
    </w:p>
    <w:p w14:paraId="5515A80E" w14:textId="7BC5C2E3" w:rsidR="004409D3" w:rsidRDefault="00A22170" w:rsidP="00A22170">
      <w:pPr>
        <w:jc w:val="both"/>
        <w:rPr>
          <w:sz w:val="24"/>
          <w:szCs w:val="24"/>
        </w:rPr>
      </w:pPr>
      <w:r w:rsidRPr="00A22170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A22170">
        <w:rPr>
          <w:sz w:val="24"/>
          <w:szCs w:val="24"/>
        </w:rPr>
        <w:t>роведение молодежных акций «За чистоту родного города»</w:t>
      </w:r>
      <w:r>
        <w:rPr>
          <w:sz w:val="24"/>
          <w:szCs w:val="24"/>
        </w:rPr>
        <w:t xml:space="preserve"> и др.</w:t>
      </w:r>
    </w:p>
    <w:p w14:paraId="2396B7FA" w14:textId="77777777" w:rsidR="00A22170" w:rsidRPr="006C2ED2" w:rsidRDefault="00A22170" w:rsidP="00A22170">
      <w:pPr>
        <w:jc w:val="both"/>
        <w:rPr>
          <w:sz w:val="24"/>
          <w:szCs w:val="24"/>
        </w:rPr>
      </w:pPr>
    </w:p>
    <w:p w14:paraId="67423F94" w14:textId="79E17EA0" w:rsidR="004409D3" w:rsidRDefault="004409D3" w:rsidP="004409D3">
      <w:pPr>
        <w:numPr>
          <w:ilvl w:val="0"/>
          <w:numId w:val="10"/>
        </w:numPr>
        <w:tabs>
          <w:tab w:val="clear" w:pos="785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Задачу усовершенствования о</w:t>
      </w:r>
      <w:r w:rsidRPr="00FC07C7">
        <w:rPr>
          <w:sz w:val="24"/>
          <w:szCs w:val="24"/>
        </w:rPr>
        <w:t>рганизаци</w:t>
      </w:r>
      <w:r>
        <w:rPr>
          <w:sz w:val="24"/>
          <w:szCs w:val="24"/>
        </w:rPr>
        <w:t>и</w:t>
      </w:r>
      <w:r w:rsidRPr="00FC07C7">
        <w:rPr>
          <w:sz w:val="24"/>
          <w:szCs w:val="24"/>
        </w:rPr>
        <w:t xml:space="preserve"> социально зн</w:t>
      </w:r>
      <w:r>
        <w:rPr>
          <w:sz w:val="24"/>
          <w:szCs w:val="24"/>
        </w:rPr>
        <w:t>ачимых форм досуга, формирования</w:t>
      </w:r>
      <w:r w:rsidRPr="00FC07C7">
        <w:rPr>
          <w:sz w:val="24"/>
          <w:szCs w:val="24"/>
        </w:rPr>
        <w:t xml:space="preserve"> социальной среды, способствующей утверждению норм антинаркотического и антиалкогольного общения молодых людей, реализации их социальной активности и позитивной направленности жизнедеятельности</w:t>
      </w:r>
      <w:r>
        <w:rPr>
          <w:sz w:val="24"/>
          <w:szCs w:val="24"/>
        </w:rPr>
        <w:t xml:space="preserve"> планируется решить:</w:t>
      </w:r>
    </w:p>
    <w:p w14:paraId="6E6D3672" w14:textId="76F1F845" w:rsidR="00A22170" w:rsidRPr="00A22170" w:rsidRDefault="00A22170" w:rsidP="00A22170">
      <w:pPr>
        <w:jc w:val="both"/>
        <w:rPr>
          <w:sz w:val="24"/>
          <w:szCs w:val="24"/>
        </w:rPr>
      </w:pPr>
      <w:r w:rsidRPr="00A22170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A22170">
        <w:rPr>
          <w:sz w:val="24"/>
          <w:szCs w:val="24"/>
        </w:rPr>
        <w:t>рганизация и проведение молодежных акций, посвященных Международным Дням борьбы со СПИДом, Дням толерантности и др.</w:t>
      </w:r>
      <w:r>
        <w:rPr>
          <w:sz w:val="24"/>
          <w:szCs w:val="24"/>
        </w:rPr>
        <w:t>;</w:t>
      </w:r>
    </w:p>
    <w:p w14:paraId="0C256F59" w14:textId="4C9DA857" w:rsidR="00A22170" w:rsidRDefault="00A22170" w:rsidP="00A22170">
      <w:pPr>
        <w:jc w:val="both"/>
        <w:rPr>
          <w:sz w:val="24"/>
          <w:szCs w:val="24"/>
        </w:rPr>
      </w:pPr>
      <w:r w:rsidRPr="00A22170">
        <w:rPr>
          <w:sz w:val="24"/>
          <w:szCs w:val="24"/>
        </w:rPr>
        <w:t xml:space="preserve">-  </w:t>
      </w:r>
      <w:r>
        <w:rPr>
          <w:sz w:val="24"/>
          <w:szCs w:val="24"/>
        </w:rPr>
        <w:t>р</w:t>
      </w:r>
      <w:r w:rsidRPr="00A22170">
        <w:rPr>
          <w:sz w:val="24"/>
          <w:szCs w:val="24"/>
        </w:rPr>
        <w:t>азвитие волонтерской деятельности, направленной на пропаганду здорового образа жизни</w:t>
      </w:r>
      <w:r>
        <w:rPr>
          <w:sz w:val="24"/>
          <w:szCs w:val="24"/>
        </w:rPr>
        <w:t>;</w:t>
      </w:r>
    </w:p>
    <w:p w14:paraId="6CF2AF91" w14:textId="2229A3F3" w:rsidR="00A22170" w:rsidRDefault="00A22170" w:rsidP="00A22170">
      <w:pPr>
        <w:jc w:val="both"/>
        <w:rPr>
          <w:sz w:val="24"/>
          <w:szCs w:val="24"/>
        </w:rPr>
      </w:pPr>
      <w:r>
        <w:rPr>
          <w:sz w:val="24"/>
          <w:szCs w:val="24"/>
        </w:rPr>
        <w:t>- популяризация ВФСОК «Готов к труду и обороне!», привлечение к проведению мероприятий по сдаче норм ГТО волонтеров.</w:t>
      </w:r>
    </w:p>
    <w:p w14:paraId="24627B84" w14:textId="77777777" w:rsidR="00B50FFB" w:rsidRPr="00A22170" w:rsidRDefault="00B50FFB" w:rsidP="00A22170">
      <w:pPr>
        <w:jc w:val="both"/>
        <w:rPr>
          <w:sz w:val="24"/>
          <w:szCs w:val="24"/>
        </w:rPr>
      </w:pPr>
    </w:p>
    <w:p w14:paraId="57D40712" w14:textId="0C4D9F16" w:rsidR="00A22170" w:rsidRDefault="00A22170" w:rsidP="004409D3">
      <w:pPr>
        <w:pStyle w:val="a7"/>
        <w:numPr>
          <w:ilvl w:val="0"/>
          <w:numId w:val="10"/>
        </w:numPr>
        <w:tabs>
          <w:tab w:val="clear" w:pos="785"/>
        </w:tabs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Задачу у</w:t>
      </w:r>
      <w:r w:rsidR="004409D3">
        <w:rPr>
          <w:sz w:val="24"/>
          <w:szCs w:val="24"/>
        </w:rPr>
        <w:t>величени</w:t>
      </w:r>
      <w:r>
        <w:rPr>
          <w:sz w:val="24"/>
          <w:szCs w:val="24"/>
        </w:rPr>
        <w:t>я</w:t>
      </w:r>
      <w:r w:rsidR="004409D3">
        <w:rPr>
          <w:sz w:val="24"/>
          <w:szCs w:val="24"/>
        </w:rPr>
        <w:t xml:space="preserve"> количества социально значимых молодежных инициатив и проектов</w:t>
      </w:r>
      <w:r>
        <w:rPr>
          <w:sz w:val="24"/>
          <w:szCs w:val="24"/>
        </w:rPr>
        <w:t xml:space="preserve"> можно решить</w:t>
      </w:r>
      <w:r w:rsidR="002C3A1B">
        <w:rPr>
          <w:sz w:val="24"/>
          <w:szCs w:val="24"/>
        </w:rPr>
        <w:t xml:space="preserve"> посредством</w:t>
      </w:r>
      <w:r>
        <w:rPr>
          <w:sz w:val="24"/>
          <w:szCs w:val="24"/>
        </w:rPr>
        <w:t>:</w:t>
      </w:r>
    </w:p>
    <w:p w14:paraId="75967516" w14:textId="77777777" w:rsidR="00030155" w:rsidRDefault="004409D3" w:rsidP="00030155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2170" w:rsidRPr="00A22170">
        <w:rPr>
          <w:sz w:val="24"/>
          <w:szCs w:val="24"/>
        </w:rPr>
        <w:t xml:space="preserve">- </w:t>
      </w:r>
      <w:r w:rsidR="002C3A1B">
        <w:rPr>
          <w:sz w:val="24"/>
          <w:szCs w:val="24"/>
        </w:rPr>
        <w:t>вовлечения</w:t>
      </w:r>
      <w:r w:rsidR="00A22170">
        <w:rPr>
          <w:sz w:val="24"/>
          <w:szCs w:val="24"/>
        </w:rPr>
        <w:t xml:space="preserve"> молодёжи к у</w:t>
      </w:r>
      <w:r w:rsidR="00A22170" w:rsidRPr="00A22170">
        <w:rPr>
          <w:sz w:val="24"/>
          <w:szCs w:val="24"/>
        </w:rPr>
        <w:t>части</w:t>
      </w:r>
      <w:r w:rsidR="00A22170">
        <w:rPr>
          <w:sz w:val="24"/>
          <w:szCs w:val="24"/>
        </w:rPr>
        <w:t>ю</w:t>
      </w:r>
      <w:r w:rsidR="00A22170" w:rsidRPr="00A22170">
        <w:rPr>
          <w:sz w:val="24"/>
          <w:szCs w:val="24"/>
        </w:rPr>
        <w:t xml:space="preserve"> в областных, межрегиональных, всероссийских форумах, семинарах, совещаниях</w:t>
      </w:r>
      <w:r w:rsidR="00A22170">
        <w:rPr>
          <w:sz w:val="24"/>
          <w:szCs w:val="24"/>
        </w:rPr>
        <w:t xml:space="preserve"> (</w:t>
      </w:r>
      <w:r w:rsidR="00A22170" w:rsidRPr="00A22170">
        <w:rPr>
          <w:sz w:val="24"/>
          <w:szCs w:val="24"/>
        </w:rPr>
        <w:t>«Балтийский Артек»</w:t>
      </w:r>
      <w:r w:rsidR="00A22170">
        <w:rPr>
          <w:sz w:val="24"/>
          <w:szCs w:val="24"/>
        </w:rPr>
        <w:t xml:space="preserve"> и др.);</w:t>
      </w:r>
    </w:p>
    <w:p w14:paraId="738DFB76" w14:textId="0BA2E1BF" w:rsidR="004409D3" w:rsidRDefault="00030155" w:rsidP="00030155">
      <w:pPr>
        <w:pStyle w:val="a7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22170">
        <w:rPr>
          <w:sz w:val="24"/>
          <w:szCs w:val="24"/>
        </w:rPr>
        <w:t>о</w:t>
      </w:r>
      <w:r w:rsidR="00DC3600">
        <w:rPr>
          <w:sz w:val="24"/>
          <w:szCs w:val="24"/>
        </w:rPr>
        <w:t>свещения</w:t>
      </w:r>
      <w:r w:rsidR="00A22170" w:rsidRPr="00A22170">
        <w:rPr>
          <w:sz w:val="24"/>
          <w:szCs w:val="24"/>
        </w:rPr>
        <w:t xml:space="preserve"> в средствах массовой информации положительного опыта и достижений молодежных лидеров Б</w:t>
      </w:r>
      <w:r w:rsidR="00840474">
        <w:rPr>
          <w:sz w:val="24"/>
          <w:szCs w:val="24"/>
        </w:rPr>
        <w:t>ГО</w:t>
      </w:r>
      <w:r w:rsidR="00A22170" w:rsidRPr="00A22170">
        <w:rPr>
          <w:sz w:val="24"/>
          <w:szCs w:val="24"/>
        </w:rPr>
        <w:t>.</w:t>
      </w:r>
    </w:p>
    <w:p w14:paraId="28F4D0E2" w14:textId="291DEEDC" w:rsidR="004409D3" w:rsidRDefault="004409D3" w:rsidP="004409D3">
      <w:pPr>
        <w:numPr>
          <w:ilvl w:val="0"/>
          <w:numId w:val="10"/>
        </w:numPr>
        <w:tabs>
          <w:tab w:val="clear" w:pos="785"/>
        </w:tabs>
        <w:ind w:left="0" w:firstLine="0"/>
        <w:jc w:val="both"/>
        <w:rPr>
          <w:sz w:val="24"/>
          <w:szCs w:val="24"/>
        </w:rPr>
      </w:pPr>
      <w:r w:rsidRPr="0072079F">
        <w:rPr>
          <w:sz w:val="24"/>
          <w:szCs w:val="24"/>
        </w:rPr>
        <w:t xml:space="preserve">Увеличение количества детских и молодежных общественных </w:t>
      </w:r>
      <w:r>
        <w:rPr>
          <w:sz w:val="24"/>
          <w:szCs w:val="24"/>
        </w:rPr>
        <w:t xml:space="preserve">и любительских </w:t>
      </w:r>
      <w:r w:rsidRPr="0072079F">
        <w:rPr>
          <w:sz w:val="24"/>
          <w:szCs w:val="24"/>
        </w:rPr>
        <w:t>объединений</w:t>
      </w:r>
      <w:r>
        <w:rPr>
          <w:sz w:val="24"/>
          <w:szCs w:val="24"/>
        </w:rPr>
        <w:t>,</w:t>
      </w:r>
      <w:r w:rsidRPr="00FC07C7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 волонтерского движения</w:t>
      </w:r>
      <w:r w:rsidR="00A22170">
        <w:rPr>
          <w:sz w:val="24"/>
          <w:szCs w:val="24"/>
        </w:rPr>
        <w:t>:</w:t>
      </w:r>
    </w:p>
    <w:p w14:paraId="08BAC9F4" w14:textId="47C9B367" w:rsidR="00A22170" w:rsidRPr="00A22170" w:rsidRDefault="00A22170" w:rsidP="00A22170">
      <w:pPr>
        <w:jc w:val="both"/>
        <w:rPr>
          <w:sz w:val="24"/>
          <w:szCs w:val="24"/>
        </w:rPr>
      </w:pPr>
      <w:r w:rsidRPr="00A22170">
        <w:rPr>
          <w:sz w:val="24"/>
          <w:szCs w:val="24"/>
        </w:rPr>
        <w:t xml:space="preserve">- </w:t>
      </w:r>
      <w:r>
        <w:rPr>
          <w:sz w:val="24"/>
          <w:szCs w:val="24"/>
        </w:rPr>
        <w:t>о</w:t>
      </w:r>
      <w:r w:rsidRPr="00A22170">
        <w:rPr>
          <w:sz w:val="24"/>
          <w:szCs w:val="24"/>
        </w:rPr>
        <w:t xml:space="preserve">рганизация и проведение семинаров, тренингов, мастер-классов, фестивалей и </w:t>
      </w:r>
      <w:r>
        <w:rPr>
          <w:sz w:val="24"/>
          <w:szCs w:val="24"/>
        </w:rPr>
        <w:t>конкурсов для активной молодежи;</w:t>
      </w:r>
    </w:p>
    <w:p w14:paraId="03B45A3B" w14:textId="1C87199B" w:rsidR="00A22170" w:rsidRPr="00A22170" w:rsidRDefault="00A22170" w:rsidP="00A22170">
      <w:pPr>
        <w:jc w:val="both"/>
        <w:rPr>
          <w:sz w:val="24"/>
          <w:szCs w:val="24"/>
        </w:rPr>
      </w:pPr>
      <w:r w:rsidRPr="00A22170">
        <w:rPr>
          <w:sz w:val="24"/>
          <w:szCs w:val="24"/>
        </w:rPr>
        <w:t xml:space="preserve">- </w:t>
      </w:r>
      <w:r>
        <w:rPr>
          <w:sz w:val="24"/>
          <w:szCs w:val="24"/>
        </w:rPr>
        <w:t>всесторонняя п</w:t>
      </w:r>
      <w:r w:rsidRPr="00A22170">
        <w:rPr>
          <w:sz w:val="24"/>
          <w:szCs w:val="24"/>
        </w:rPr>
        <w:t>оддержка деятельности активной молодежи</w:t>
      </w:r>
      <w:r>
        <w:rPr>
          <w:sz w:val="24"/>
          <w:szCs w:val="24"/>
        </w:rPr>
        <w:t>;</w:t>
      </w:r>
    </w:p>
    <w:p w14:paraId="38F6375E" w14:textId="4ECD933D" w:rsidR="00A22170" w:rsidRPr="00A22170" w:rsidRDefault="00A22170" w:rsidP="00A22170">
      <w:pPr>
        <w:jc w:val="both"/>
        <w:rPr>
          <w:sz w:val="24"/>
          <w:szCs w:val="24"/>
        </w:rPr>
      </w:pPr>
      <w:r w:rsidRPr="00A22170">
        <w:rPr>
          <w:sz w:val="24"/>
          <w:szCs w:val="24"/>
        </w:rPr>
        <w:t xml:space="preserve">- </w:t>
      </w:r>
      <w:r>
        <w:rPr>
          <w:sz w:val="24"/>
          <w:szCs w:val="24"/>
        </w:rPr>
        <w:t>п</w:t>
      </w:r>
      <w:r w:rsidRPr="00A22170">
        <w:rPr>
          <w:sz w:val="24"/>
          <w:szCs w:val="24"/>
        </w:rPr>
        <w:t>оддержка деятельности молодежных общественных и любительских объединений</w:t>
      </w:r>
      <w:r>
        <w:rPr>
          <w:sz w:val="24"/>
          <w:szCs w:val="24"/>
        </w:rPr>
        <w:t>;</w:t>
      </w:r>
    </w:p>
    <w:p w14:paraId="16E342B5" w14:textId="2432DD5D" w:rsidR="00A22170" w:rsidRPr="00A22170" w:rsidRDefault="00A22170" w:rsidP="00A22170">
      <w:pPr>
        <w:jc w:val="both"/>
        <w:rPr>
          <w:sz w:val="24"/>
          <w:szCs w:val="24"/>
        </w:rPr>
      </w:pPr>
      <w:r w:rsidRPr="00A22170">
        <w:rPr>
          <w:sz w:val="24"/>
          <w:szCs w:val="24"/>
        </w:rPr>
        <w:t xml:space="preserve">- </w:t>
      </w:r>
      <w:r>
        <w:rPr>
          <w:sz w:val="24"/>
          <w:szCs w:val="24"/>
        </w:rPr>
        <w:t>м</w:t>
      </w:r>
      <w:r w:rsidRPr="00A22170">
        <w:rPr>
          <w:sz w:val="24"/>
          <w:szCs w:val="24"/>
        </w:rPr>
        <w:t>ероприятия, направленные на популяризацию здорового образа жизни</w:t>
      </w:r>
      <w:r>
        <w:rPr>
          <w:sz w:val="24"/>
          <w:szCs w:val="24"/>
        </w:rPr>
        <w:t>;</w:t>
      </w:r>
    </w:p>
    <w:p w14:paraId="21EE0E10" w14:textId="42BF537A" w:rsidR="00A22170" w:rsidRDefault="00A22170" w:rsidP="00A22170">
      <w:pPr>
        <w:jc w:val="both"/>
        <w:rPr>
          <w:sz w:val="24"/>
          <w:szCs w:val="24"/>
        </w:rPr>
      </w:pPr>
      <w:r w:rsidRPr="00A22170">
        <w:rPr>
          <w:sz w:val="24"/>
          <w:szCs w:val="24"/>
        </w:rPr>
        <w:t xml:space="preserve">- </w:t>
      </w:r>
      <w:r>
        <w:rPr>
          <w:sz w:val="24"/>
          <w:szCs w:val="24"/>
        </w:rPr>
        <w:t>р</w:t>
      </w:r>
      <w:r w:rsidRPr="00A22170">
        <w:rPr>
          <w:sz w:val="24"/>
          <w:szCs w:val="24"/>
        </w:rPr>
        <w:t>азвитие волонтерского движения в Б</w:t>
      </w:r>
      <w:r w:rsidR="00840474">
        <w:rPr>
          <w:sz w:val="24"/>
          <w:szCs w:val="24"/>
        </w:rPr>
        <w:t>ГО</w:t>
      </w:r>
      <w:r w:rsidRPr="00A22170">
        <w:rPr>
          <w:sz w:val="24"/>
          <w:szCs w:val="24"/>
        </w:rPr>
        <w:t>.</w:t>
      </w:r>
    </w:p>
    <w:p w14:paraId="30329D46" w14:textId="77777777" w:rsidR="004409D3" w:rsidRPr="0072079F" w:rsidRDefault="004409D3" w:rsidP="004409D3">
      <w:pPr>
        <w:jc w:val="both"/>
        <w:rPr>
          <w:sz w:val="24"/>
          <w:szCs w:val="24"/>
        </w:rPr>
      </w:pPr>
    </w:p>
    <w:p w14:paraId="52FE410C" w14:textId="187617B5" w:rsidR="004409D3" w:rsidRDefault="004409D3" w:rsidP="004409D3">
      <w:pPr>
        <w:numPr>
          <w:ilvl w:val="0"/>
          <w:numId w:val="10"/>
        </w:numPr>
        <w:tabs>
          <w:tab w:val="clear" w:pos="785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количества молодежи, принявшей участие в международных м</w:t>
      </w:r>
      <w:r w:rsidR="00525B22">
        <w:rPr>
          <w:sz w:val="24"/>
          <w:szCs w:val="24"/>
        </w:rPr>
        <w:t>олодежных мероприятиях:</w:t>
      </w:r>
      <w:r>
        <w:rPr>
          <w:sz w:val="24"/>
          <w:szCs w:val="24"/>
        </w:rPr>
        <w:t xml:space="preserve"> </w:t>
      </w:r>
    </w:p>
    <w:p w14:paraId="29DB40E2" w14:textId="494A4319" w:rsidR="00525B22" w:rsidRPr="00525B22" w:rsidRDefault="00525B22" w:rsidP="00525B22">
      <w:pPr>
        <w:pStyle w:val="af2"/>
        <w:ind w:left="0"/>
        <w:rPr>
          <w:sz w:val="24"/>
          <w:szCs w:val="24"/>
        </w:rPr>
      </w:pPr>
      <w:r w:rsidRPr="00525B22">
        <w:rPr>
          <w:sz w:val="24"/>
          <w:szCs w:val="24"/>
        </w:rPr>
        <w:t xml:space="preserve">- </w:t>
      </w:r>
      <w:r>
        <w:rPr>
          <w:sz w:val="24"/>
          <w:szCs w:val="24"/>
        </w:rPr>
        <w:t>у</w:t>
      </w:r>
      <w:r w:rsidRPr="00525B22">
        <w:rPr>
          <w:sz w:val="24"/>
          <w:szCs w:val="24"/>
        </w:rPr>
        <w:t>частие специалистов по работе с молодежью, молодых лидеров, молодежных делегаций в международных молодежных проектах, мероприятиях;</w:t>
      </w:r>
    </w:p>
    <w:p w14:paraId="5B394128" w14:textId="57F06AD7" w:rsidR="00525B22" w:rsidRDefault="00525B22" w:rsidP="00525B22">
      <w:pPr>
        <w:pStyle w:val="af2"/>
        <w:ind w:left="0"/>
        <w:rPr>
          <w:sz w:val="24"/>
          <w:szCs w:val="24"/>
        </w:rPr>
      </w:pPr>
      <w:r>
        <w:rPr>
          <w:sz w:val="24"/>
          <w:szCs w:val="24"/>
        </w:rPr>
        <w:t>- восстановление и развитие побратимских отношений в том числе со странами – соседями.</w:t>
      </w:r>
    </w:p>
    <w:p w14:paraId="20C842D3" w14:textId="77777777" w:rsidR="004409D3" w:rsidRDefault="004409D3" w:rsidP="004409D3">
      <w:pPr>
        <w:jc w:val="both"/>
        <w:rPr>
          <w:sz w:val="24"/>
          <w:szCs w:val="24"/>
        </w:rPr>
      </w:pPr>
    </w:p>
    <w:p w14:paraId="7F12461E" w14:textId="14F08A8E" w:rsidR="004409D3" w:rsidRPr="0072079F" w:rsidRDefault="004409D3" w:rsidP="004409D3">
      <w:pPr>
        <w:numPr>
          <w:ilvl w:val="0"/>
          <w:numId w:val="10"/>
        </w:numPr>
        <w:tabs>
          <w:tab w:val="clear" w:pos="785"/>
        </w:tabs>
        <w:ind w:left="0" w:firstLine="0"/>
        <w:jc w:val="both"/>
        <w:rPr>
          <w:sz w:val="24"/>
          <w:szCs w:val="24"/>
        </w:rPr>
      </w:pPr>
      <w:r w:rsidRPr="0072079F">
        <w:rPr>
          <w:sz w:val="24"/>
          <w:szCs w:val="24"/>
        </w:rPr>
        <w:t xml:space="preserve">Создание информационного пространства, позволяющего повысить эффективность информационного обеспечения, как самой молодежи, так и </w:t>
      </w:r>
      <w:r>
        <w:rPr>
          <w:sz w:val="24"/>
          <w:szCs w:val="24"/>
        </w:rPr>
        <w:t xml:space="preserve">учреждений сферы </w:t>
      </w:r>
      <w:r w:rsidRPr="0072079F">
        <w:rPr>
          <w:sz w:val="24"/>
          <w:szCs w:val="24"/>
        </w:rPr>
        <w:t>молодежной политики</w:t>
      </w:r>
      <w:r w:rsidR="00525B22">
        <w:rPr>
          <w:sz w:val="24"/>
          <w:szCs w:val="24"/>
        </w:rPr>
        <w:t>:</w:t>
      </w:r>
    </w:p>
    <w:p w14:paraId="3BB53F77" w14:textId="09506ACB" w:rsidR="00A22170" w:rsidRDefault="00A22170" w:rsidP="00525B22">
      <w:pPr>
        <w:pStyle w:val="af2"/>
        <w:widowControl w:val="0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A22170">
        <w:rPr>
          <w:sz w:val="24"/>
          <w:szCs w:val="24"/>
        </w:rPr>
        <w:t>-</w:t>
      </w:r>
      <w:r w:rsidR="00525B22">
        <w:rPr>
          <w:sz w:val="24"/>
          <w:szCs w:val="24"/>
        </w:rPr>
        <w:t xml:space="preserve"> с</w:t>
      </w:r>
      <w:r w:rsidRPr="00A22170">
        <w:rPr>
          <w:sz w:val="24"/>
          <w:szCs w:val="24"/>
        </w:rPr>
        <w:t>оздание единого информационного пространства</w:t>
      </w:r>
      <w:r>
        <w:rPr>
          <w:sz w:val="24"/>
          <w:szCs w:val="24"/>
        </w:rPr>
        <w:t xml:space="preserve"> для молодёжи</w:t>
      </w:r>
      <w:r w:rsidRPr="00A22170">
        <w:rPr>
          <w:sz w:val="24"/>
          <w:szCs w:val="24"/>
        </w:rPr>
        <w:t xml:space="preserve"> (сайт);</w:t>
      </w:r>
    </w:p>
    <w:p w14:paraId="0DBA8B41" w14:textId="67FB5A28" w:rsidR="00525B22" w:rsidRDefault="00525B22" w:rsidP="00525B22">
      <w:pPr>
        <w:pStyle w:val="af2"/>
        <w:widowControl w:val="0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постоянное обновление информации на действующих сайтах и страницах в социальных сетях учреждений и организаций, занимающихся реализацией молодёжной политики на территории Балтийского </w:t>
      </w:r>
      <w:r w:rsidR="00840474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.    </w:t>
      </w:r>
    </w:p>
    <w:p w14:paraId="709D098F" w14:textId="77777777" w:rsidR="005712A0" w:rsidRDefault="00994A59" w:rsidP="00066CA6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bookmarkStart w:id="4" w:name="Par399"/>
      <w:bookmarkEnd w:id="4"/>
      <w:r w:rsidRPr="006A3890">
        <w:rPr>
          <w:sz w:val="24"/>
          <w:szCs w:val="24"/>
        </w:rPr>
        <w:lastRenderedPageBreak/>
        <w:t xml:space="preserve">Раздел IV. </w:t>
      </w:r>
      <w:r w:rsidR="00066CA6">
        <w:rPr>
          <w:sz w:val="24"/>
          <w:szCs w:val="24"/>
        </w:rPr>
        <w:t>ОБОБЩЕННАЯ ХАРАКТЕРИСТИКА МЕР ПРАВОВОГО РЕГУЛИРОВАНИЯ В СФЕРЕ КУЛЬТУРЫ</w:t>
      </w:r>
    </w:p>
    <w:p w14:paraId="5384B6BF" w14:textId="77777777" w:rsidR="00994A59" w:rsidRDefault="00994A59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07DAA6E" w14:textId="77777777" w:rsidR="005363BF" w:rsidRDefault="007F0E16" w:rsidP="005363B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404"/>
      <w:bookmarkEnd w:id="5"/>
      <w:r w:rsidRPr="007F0E16">
        <w:rPr>
          <w:sz w:val="24"/>
          <w:szCs w:val="24"/>
        </w:rPr>
        <w:t>Правовое регулирование отношений в рамках муниципальной программы осуществляется в соответствии с</w:t>
      </w:r>
      <w:r w:rsidR="005363BF">
        <w:rPr>
          <w:sz w:val="24"/>
          <w:szCs w:val="24"/>
        </w:rPr>
        <w:t>:</w:t>
      </w:r>
    </w:p>
    <w:p w14:paraId="203C08C3" w14:textId="77777777" w:rsidR="005363BF" w:rsidRDefault="005363BF" w:rsidP="005363B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F0E16" w:rsidRPr="007F0E16">
        <w:rPr>
          <w:sz w:val="24"/>
          <w:szCs w:val="24"/>
        </w:rPr>
        <w:t xml:space="preserve"> Конституцией Российской Федерации</w:t>
      </w:r>
      <w:r>
        <w:rPr>
          <w:sz w:val="24"/>
          <w:szCs w:val="24"/>
        </w:rPr>
        <w:t>;</w:t>
      </w:r>
    </w:p>
    <w:p w14:paraId="21AE7A92" w14:textId="75420842" w:rsidR="005363BF" w:rsidRDefault="005363BF" w:rsidP="005363B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Закон Калининградской области «</w:t>
      </w:r>
      <w:r w:rsidRPr="005363BF">
        <w:rPr>
          <w:sz w:val="24"/>
          <w:szCs w:val="24"/>
        </w:rPr>
        <w:t>О государственной молодежной политике</w:t>
      </w:r>
      <w:r>
        <w:rPr>
          <w:sz w:val="24"/>
          <w:szCs w:val="24"/>
        </w:rPr>
        <w:t xml:space="preserve"> </w:t>
      </w:r>
      <w:r w:rsidRPr="005363BF">
        <w:rPr>
          <w:sz w:val="24"/>
          <w:szCs w:val="24"/>
        </w:rPr>
        <w:t>в Калининградской области</w:t>
      </w:r>
      <w:r>
        <w:rPr>
          <w:sz w:val="24"/>
          <w:szCs w:val="24"/>
        </w:rPr>
        <w:t>» п</w:t>
      </w:r>
      <w:r w:rsidRPr="005363BF">
        <w:rPr>
          <w:sz w:val="24"/>
          <w:szCs w:val="24"/>
        </w:rPr>
        <w:t xml:space="preserve">ринят </w:t>
      </w:r>
      <w:r w:rsidR="00AE0DE5">
        <w:rPr>
          <w:sz w:val="24"/>
          <w:szCs w:val="24"/>
        </w:rPr>
        <w:t>областной Думой второго созыва 28</w:t>
      </w:r>
      <w:r w:rsidRPr="005363BF">
        <w:rPr>
          <w:sz w:val="24"/>
          <w:szCs w:val="24"/>
        </w:rPr>
        <w:t xml:space="preserve"> января 2000 года</w:t>
      </w:r>
      <w:r>
        <w:rPr>
          <w:sz w:val="24"/>
          <w:szCs w:val="24"/>
        </w:rPr>
        <w:t xml:space="preserve"> </w:t>
      </w:r>
      <w:r w:rsidR="00AE0DE5">
        <w:rPr>
          <w:sz w:val="24"/>
          <w:szCs w:val="24"/>
        </w:rPr>
        <w:t>№ 169</w:t>
      </w:r>
      <w:r w:rsidR="00C41450">
        <w:rPr>
          <w:sz w:val="24"/>
          <w:szCs w:val="24"/>
        </w:rPr>
        <w:t xml:space="preserve"> </w:t>
      </w:r>
      <w:r>
        <w:rPr>
          <w:sz w:val="24"/>
          <w:szCs w:val="24"/>
        </w:rPr>
        <w:t>(со всеми изменениями и дополнениями);</w:t>
      </w:r>
    </w:p>
    <w:p w14:paraId="4DB4ACAB" w14:textId="52161E69" w:rsidR="005363BF" w:rsidRPr="005363BF" w:rsidRDefault="005363BF" w:rsidP="005363B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363BF">
        <w:rPr>
          <w:sz w:val="24"/>
          <w:szCs w:val="24"/>
        </w:rPr>
        <w:t>- Закон Калининградской области «О государственной поддержке молодежных и детских</w:t>
      </w:r>
    </w:p>
    <w:p w14:paraId="4C57C2AC" w14:textId="71EBC822" w:rsidR="005363BF" w:rsidRDefault="005363BF" w:rsidP="005363B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363BF">
        <w:rPr>
          <w:sz w:val="24"/>
          <w:szCs w:val="24"/>
        </w:rPr>
        <w:t xml:space="preserve">общественных объединений в Калининградской области» принят областной Думой второго созыва </w:t>
      </w:r>
      <w:r w:rsidR="00073AAA">
        <w:rPr>
          <w:sz w:val="24"/>
          <w:szCs w:val="24"/>
        </w:rPr>
        <w:t xml:space="preserve">10 июня </w:t>
      </w:r>
      <w:r w:rsidRPr="005363BF">
        <w:rPr>
          <w:sz w:val="24"/>
          <w:szCs w:val="24"/>
        </w:rPr>
        <w:t xml:space="preserve">1997 года </w:t>
      </w:r>
      <w:r w:rsidR="00073AAA">
        <w:rPr>
          <w:sz w:val="24"/>
          <w:szCs w:val="24"/>
        </w:rPr>
        <w:t xml:space="preserve">№ 22 </w:t>
      </w:r>
      <w:r w:rsidRPr="005363BF">
        <w:rPr>
          <w:sz w:val="24"/>
          <w:szCs w:val="24"/>
        </w:rPr>
        <w:t>(со всеми изменениями и дополнениями);</w:t>
      </w:r>
    </w:p>
    <w:p w14:paraId="52694DB7" w14:textId="40C9146E" w:rsidR="005363BF" w:rsidRDefault="009E4399" w:rsidP="005363B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4399">
        <w:rPr>
          <w:sz w:val="24"/>
          <w:szCs w:val="24"/>
        </w:rPr>
        <w:t xml:space="preserve">Постановление Правительства Калининградской области от 24.01.2014 №22 "О Государственной программе Калининградской области </w:t>
      </w:r>
      <w:r w:rsidR="00840474">
        <w:rPr>
          <w:sz w:val="24"/>
          <w:szCs w:val="24"/>
        </w:rPr>
        <w:t>«</w:t>
      </w:r>
      <w:r w:rsidRPr="009E4399">
        <w:rPr>
          <w:sz w:val="24"/>
          <w:szCs w:val="24"/>
        </w:rPr>
        <w:t>Молодежь</w:t>
      </w:r>
      <w:r w:rsidR="00840474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14:paraId="6106B957" w14:textId="7AA031BC" w:rsidR="009E4399" w:rsidRDefault="005363BF" w:rsidP="005363B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E4399">
        <w:rPr>
          <w:sz w:val="24"/>
          <w:szCs w:val="24"/>
        </w:rPr>
        <w:t xml:space="preserve">- </w:t>
      </w:r>
      <w:r w:rsidRPr="007F0E16">
        <w:rPr>
          <w:sz w:val="24"/>
          <w:szCs w:val="24"/>
        </w:rPr>
        <w:t xml:space="preserve">ФЗ </w:t>
      </w:r>
      <w:r w:rsidR="007F0E16" w:rsidRPr="007F0E16">
        <w:rPr>
          <w:sz w:val="24"/>
          <w:szCs w:val="24"/>
        </w:rPr>
        <w:t xml:space="preserve">N 131 </w:t>
      </w:r>
      <w:r w:rsidR="00840474">
        <w:rPr>
          <w:sz w:val="24"/>
          <w:szCs w:val="24"/>
        </w:rPr>
        <w:t>«</w:t>
      </w:r>
      <w:r w:rsidR="007F0E16" w:rsidRPr="007F0E16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40474">
        <w:rPr>
          <w:sz w:val="24"/>
          <w:szCs w:val="24"/>
        </w:rPr>
        <w:t>»</w:t>
      </w:r>
      <w:r w:rsidRPr="005363BF">
        <w:rPr>
          <w:sz w:val="24"/>
          <w:szCs w:val="24"/>
        </w:rPr>
        <w:t xml:space="preserve"> </w:t>
      </w:r>
      <w:r w:rsidRPr="007F0E16">
        <w:rPr>
          <w:sz w:val="24"/>
          <w:szCs w:val="24"/>
        </w:rPr>
        <w:t>от 06.10.2003</w:t>
      </w:r>
      <w:r w:rsidR="009E4399">
        <w:rPr>
          <w:sz w:val="24"/>
          <w:szCs w:val="24"/>
        </w:rPr>
        <w:t>;</w:t>
      </w:r>
    </w:p>
    <w:p w14:paraId="695A8525" w14:textId="77777777" w:rsidR="00030155" w:rsidRDefault="009E4399" w:rsidP="005363B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A2255">
        <w:rPr>
          <w:sz w:val="24"/>
          <w:szCs w:val="24"/>
        </w:rPr>
        <w:t xml:space="preserve">Постановление Администрации МО «Балтийский </w:t>
      </w:r>
      <w:r w:rsidR="00840474">
        <w:rPr>
          <w:sz w:val="24"/>
          <w:szCs w:val="24"/>
        </w:rPr>
        <w:t>городской округ» № 307</w:t>
      </w:r>
      <w:r w:rsidR="003A2255">
        <w:rPr>
          <w:sz w:val="24"/>
          <w:szCs w:val="24"/>
        </w:rPr>
        <w:t xml:space="preserve"> от </w:t>
      </w:r>
      <w:r w:rsidR="00840474">
        <w:rPr>
          <w:sz w:val="24"/>
          <w:szCs w:val="24"/>
        </w:rPr>
        <w:t xml:space="preserve">16 мая 2019 </w:t>
      </w:r>
      <w:r w:rsidR="003A2255">
        <w:rPr>
          <w:sz w:val="24"/>
          <w:szCs w:val="24"/>
        </w:rPr>
        <w:t xml:space="preserve">г. «Об утверждении Положения об установлении стипендии Главы администрации Балтийского </w:t>
      </w:r>
      <w:r w:rsidR="00840474">
        <w:rPr>
          <w:sz w:val="24"/>
          <w:szCs w:val="24"/>
        </w:rPr>
        <w:t>городского округа</w:t>
      </w:r>
      <w:r w:rsidR="003A2255">
        <w:rPr>
          <w:sz w:val="24"/>
          <w:szCs w:val="24"/>
        </w:rPr>
        <w:t>»,</w:t>
      </w:r>
      <w:r w:rsidR="00030155">
        <w:rPr>
          <w:sz w:val="24"/>
          <w:szCs w:val="24"/>
        </w:rPr>
        <w:t xml:space="preserve"> </w:t>
      </w:r>
    </w:p>
    <w:p w14:paraId="1C265262" w14:textId="799091AE" w:rsidR="00030155" w:rsidRDefault="00030155" w:rsidP="005363B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Решение Окружного совета депутатов муниципального образования «Балтийский городской округ» № 80 от 18.07.2019 г. «Об учреждении стипендии Главы Балтийского городского округа»,</w:t>
      </w:r>
    </w:p>
    <w:p w14:paraId="6B873E00" w14:textId="0C57B779" w:rsidR="007F0E16" w:rsidRPr="007F0E16" w:rsidRDefault="007F0E16" w:rsidP="005363B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а также в соответствии с иными нормативными правовыми актами Российской Федерации и Калининградской области:</w:t>
      </w:r>
    </w:p>
    <w:p w14:paraId="693172B6" w14:textId="77777777" w:rsidR="00611D23" w:rsidRPr="00611D23" w:rsidRDefault="00611D23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72BEB45" w14:textId="7781E077" w:rsidR="005712A0" w:rsidRPr="006A3890" w:rsidRDefault="005712A0" w:rsidP="005712A0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6" w:name="Par424"/>
      <w:bookmarkEnd w:id="6"/>
      <w:r w:rsidRPr="006A3890">
        <w:rPr>
          <w:sz w:val="24"/>
          <w:szCs w:val="24"/>
        </w:rPr>
        <w:t xml:space="preserve">Раздел V. ОБЪЕМЫ ФИНАНСИРОВАНИЯ </w:t>
      </w:r>
      <w:r w:rsidR="00B135A8">
        <w:rPr>
          <w:sz w:val="24"/>
          <w:szCs w:val="24"/>
        </w:rPr>
        <w:t>МУНИЦИПАЛЬНОЙ</w:t>
      </w:r>
      <w:r w:rsidRPr="006A3890">
        <w:rPr>
          <w:sz w:val="24"/>
          <w:szCs w:val="24"/>
        </w:rPr>
        <w:t xml:space="preserve"> ПРОГРАММЫ</w:t>
      </w:r>
    </w:p>
    <w:p w14:paraId="0AED6546" w14:textId="77777777" w:rsidR="005712A0" w:rsidRPr="006A3890" w:rsidRDefault="005712A0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A4442D5" w14:textId="77777777" w:rsidR="007F4600" w:rsidRDefault="005712A0" w:rsidP="007F4600">
      <w:pPr>
        <w:rPr>
          <w:color w:val="000000"/>
          <w:sz w:val="24"/>
          <w:szCs w:val="24"/>
        </w:rPr>
      </w:pPr>
      <w:r w:rsidRPr="006A3890">
        <w:rPr>
          <w:sz w:val="24"/>
          <w:szCs w:val="24"/>
        </w:rPr>
        <w:t xml:space="preserve">Объем финансового обеспечения реализации </w:t>
      </w:r>
      <w:r w:rsidR="006A3890">
        <w:rPr>
          <w:sz w:val="24"/>
          <w:szCs w:val="24"/>
        </w:rPr>
        <w:t>муниципальной</w:t>
      </w:r>
      <w:r w:rsidRPr="006A3890">
        <w:rPr>
          <w:sz w:val="24"/>
          <w:szCs w:val="24"/>
        </w:rPr>
        <w:t xml:space="preserve"> программы за счет средств </w:t>
      </w:r>
      <w:r w:rsidR="006A3890">
        <w:rPr>
          <w:sz w:val="24"/>
          <w:szCs w:val="24"/>
        </w:rPr>
        <w:t>муниципального</w:t>
      </w:r>
      <w:r w:rsidRPr="006A3890">
        <w:rPr>
          <w:sz w:val="24"/>
          <w:szCs w:val="24"/>
        </w:rPr>
        <w:t xml:space="preserve"> бюджета </w:t>
      </w:r>
      <w:r w:rsidRPr="009B7A30">
        <w:rPr>
          <w:sz w:val="24"/>
          <w:szCs w:val="24"/>
        </w:rPr>
        <w:t xml:space="preserve">составляет </w:t>
      </w:r>
      <w:r w:rsidR="007F4600" w:rsidRPr="00D90E6E">
        <w:rPr>
          <w:color w:val="000000"/>
          <w:sz w:val="24"/>
          <w:szCs w:val="24"/>
        </w:rPr>
        <w:t>4</w:t>
      </w:r>
      <w:r w:rsidR="007F4600" w:rsidRPr="00D90E6E">
        <w:rPr>
          <w:sz w:val="24"/>
          <w:szCs w:val="24"/>
        </w:rPr>
        <w:t xml:space="preserve"> 4</w:t>
      </w:r>
      <w:r w:rsidR="007F4600">
        <w:rPr>
          <w:sz w:val="24"/>
          <w:szCs w:val="24"/>
        </w:rPr>
        <w:t>0</w:t>
      </w:r>
      <w:r w:rsidR="007F4600" w:rsidRPr="00D90E6E">
        <w:rPr>
          <w:sz w:val="24"/>
          <w:szCs w:val="24"/>
        </w:rPr>
        <w:t>9 600</w:t>
      </w:r>
      <w:r w:rsidR="007F4600">
        <w:rPr>
          <w:color w:val="000000"/>
          <w:sz w:val="24"/>
          <w:szCs w:val="24"/>
        </w:rPr>
        <w:t xml:space="preserve"> руб., в том числе:</w:t>
      </w:r>
    </w:p>
    <w:p w14:paraId="47C4ADFC" w14:textId="77777777" w:rsidR="007F4600" w:rsidRDefault="007F4600" w:rsidP="007F460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бюджет БМР</w:t>
      </w:r>
    </w:p>
    <w:p w14:paraId="5F5376C2" w14:textId="77777777" w:rsidR="007F4600" w:rsidRPr="006A3890" w:rsidRDefault="007F4600" w:rsidP="007F460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A3890">
        <w:rPr>
          <w:sz w:val="24"/>
          <w:szCs w:val="24"/>
        </w:rPr>
        <w:t xml:space="preserve">2018 год </w:t>
      </w:r>
      <w:r>
        <w:rPr>
          <w:sz w:val="24"/>
          <w:szCs w:val="24"/>
        </w:rPr>
        <w:t>–</w:t>
      </w:r>
      <w:r w:rsidRPr="006A3890">
        <w:rPr>
          <w:sz w:val="24"/>
          <w:szCs w:val="24"/>
        </w:rPr>
        <w:t xml:space="preserve"> </w:t>
      </w:r>
      <w:r>
        <w:rPr>
          <w:sz w:val="24"/>
          <w:szCs w:val="24"/>
        </w:rPr>
        <w:t>588 600</w:t>
      </w:r>
      <w:r w:rsidRPr="006A3890">
        <w:rPr>
          <w:sz w:val="24"/>
          <w:szCs w:val="24"/>
        </w:rPr>
        <w:t>,</w:t>
      </w:r>
      <w:r>
        <w:rPr>
          <w:sz w:val="24"/>
          <w:szCs w:val="24"/>
        </w:rPr>
        <w:t>00</w:t>
      </w:r>
      <w:r w:rsidRPr="006A3890">
        <w:rPr>
          <w:sz w:val="24"/>
          <w:szCs w:val="24"/>
        </w:rPr>
        <w:t xml:space="preserve"> руб.;</w:t>
      </w:r>
    </w:p>
    <w:p w14:paraId="1FFFE4FE" w14:textId="77777777" w:rsidR="007F4600" w:rsidRDefault="007F4600" w:rsidP="007F460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бюджет БГО</w:t>
      </w:r>
    </w:p>
    <w:p w14:paraId="3700A90F" w14:textId="77777777" w:rsidR="007F4600" w:rsidRPr="006A3890" w:rsidRDefault="007F4600" w:rsidP="007F460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A3890">
        <w:rPr>
          <w:sz w:val="24"/>
          <w:szCs w:val="24"/>
        </w:rPr>
        <w:t xml:space="preserve">2019 год </w:t>
      </w:r>
      <w:r>
        <w:rPr>
          <w:sz w:val="24"/>
          <w:szCs w:val="24"/>
        </w:rPr>
        <w:t>–</w:t>
      </w:r>
      <w:r w:rsidRPr="006A3890">
        <w:rPr>
          <w:sz w:val="24"/>
          <w:szCs w:val="24"/>
        </w:rPr>
        <w:t xml:space="preserve"> </w:t>
      </w:r>
      <w:r>
        <w:rPr>
          <w:sz w:val="24"/>
          <w:szCs w:val="24"/>
        </w:rPr>
        <w:t>821 000</w:t>
      </w:r>
      <w:r w:rsidRPr="006A3890">
        <w:rPr>
          <w:sz w:val="24"/>
          <w:szCs w:val="24"/>
        </w:rPr>
        <w:t>,</w:t>
      </w:r>
      <w:r>
        <w:rPr>
          <w:sz w:val="24"/>
          <w:szCs w:val="24"/>
        </w:rPr>
        <w:t>00</w:t>
      </w:r>
      <w:r w:rsidRPr="006A3890">
        <w:rPr>
          <w:sz w:val="24"/>
          <w:szCs w:val="24"/>
        </w:rPr>
        <w:t xml:space="preserve"> руб.;</w:t>
      </w:r>
    </w:p>
    <w:p w14:paraId="2F62748D" w14:textId="77777777" w:rsidR="007F4600" w:rsidRDefault="007F4600" w:rsidP="007F460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A3890">
        <w:rPr>
          <w:sz w:val="24"/>
          <w:szCs w:val="24"/>
        </w:rPr>
        <w:t xml:space="preserve">2020 год </w:t>
      </w:r>
      <w:r>
        <w:rPr>
          <w:sz w:val="24"/>
          <w:szCs w:val="24"/>
        </w:rPr>
        <w:t>–</w:t>
      </w:r>
      <w:r w:rsidRPr="006A3890">
        <w:rPr>
          <w:sz w:val="24"/>
          <w:szCs w:val="24"/>
        </w:rPr>
        <w:t xml:space="preserve"> </w:t>
      </w:r>
      <w:r>
        <w:rPr>
          <w:sz w:val="24"/>
          <w:szCs w:val="24"/>
        </w:rPr>
        <w:t>1 000 000</w:t>
      </w:r>
      <w:r w:rsidRPr="006A3890">
        <w:rPr>
          <w:sz w:val="24"/>
          <w:szCs w:val="24"/>
        </w:rPr>
        <w:t>,</w:t>
      </w:r>
      <w:r>
        <w:rPr>
          <w:sz w:val="24"/>
          <w:szCs w:val="24"/>
        </w:rPr>
        <w:t>00</w:t>
      </w:r>
      <w:r w:rsidRPr="006A3890">
        <w:rPr>
          <w:sz w:val="24"/>
          <w:szCs w:val="24"/>
        </w:rPr>
        <w:t xml:space="preserve"> руб.</w:t>
      </w:r>
      <w:r>
        <w:rPr>
          <w:sz w:val="24"/>
          <w:szCs w:val="24"/>
        </w:rPr>
        <w:t>;</w:t>
      </w:r>
    </w:p>
    <w:p w14:paraId="6F1DFF5D" w14:textId="77777777" w:rsidR="007F4600" w:rsidRDefault="007F4600" w:rsidP="007F460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2021 год -  1 000</w:t>
      </w:r>
      <w:r w:rsidRPr="008057C1">
        <w:rPr>
          <w:sz w:val="24"/>
          <w:szCs w:val="24"/>
        </w:rPr>
        <w:t xml:space="preserve"> 000,00 руб.</w:t>
      </w:r>
      <w:r>
        <w:rPr>
          <w:sz w:val="24"/>
          <w:szCs w:val="24"/>
        </w:rPr>
        <w:t>;</w:t>
      </w:r>
    </w:p>
    <w:p w14:paraId="1800C8C3" w14:textId="77777777" w:rsidR="007F4600" w:rsidRDefault="007F4600" w:rsidP="007F4600">
      <w:pPr>
        <w:ind w:firstLine="567"/>
        <w:rPr>
          <w:sz w:val="24"/>
          <w:szCs w:val="24"/>
        </w:rPr>
      </w:pPr>
      <w:r>
        <w:rPr>
          <w:sz w:val="24"/>
          <w:szCs w:val="24"/>
        </w:rPr>
        <w:t>2022 год -  1 000</w:t>
      </w:r>
      <w:r w:rsidRPr="008057C1">
        <w:rPr>
          <w:sz w:val="24"/>
          <w:szCs w:val="24"/>
        </w:rPr>
        <w:t xml:space="preserve"> 000,00 руб.</w:t>
      </w:r>
    </w:p>
    <w:p w14:paraId="380B425E" w14:textId="7122B116" w:rsidR="005712A0" w:rsidRDefault="005712A0" w:rsidP="007F4600">
      <w:pPr>
        <w:ind w:firstLine="567"/>
        <w:rPr>
          <w:sz w:val="24"/>
          <w:szCs w:val="24"/>
        </w:rPr>
      </w:pPr>
      <w:r w:rsidRPr="006A3890">
        <w:rPr>
          <w:sz w:val="24"/>
          <w:szCs w:val="24"/>
        </w:rPr>
        <w:t xml:space="preserve">Объемы </w:t>
      </w:r>
      <w:r w:rsidR="00F1053C">
        <w:rPr>
          <w:sz w:val="24"/>
          <w:szCs w:val="24"/>
        </w:rPr>
        <w:t xml:space="preserve">финансовых </w:t>
      </w:r>
      <w:r w:rsidRPr="006A3890">
        <w:rPr>
          <w:sz w:val="24"/>
          <w:szCs w:val="24"/>
        </w:rPr>
        <w:t>средств</w:t>
      </w:r>
      <w:r w:rsidR="00F1053C">
        <w:rPr>
          <w:sz w:val="24"/>
          <w:szCs w:val="24"/>
        </w:rPr>
        <w:t xml:space="preserve"> МО</w:t>
      </w:r>
      <w:r w:rsidRPr="006A3890">
        <w:rPr>
          <w:sz w:val="24"/>
          <w:szCs w:val="24"/>
        </w:rPr>
        <w:t xml:space="preserve"> </w:t>
      </w:r>
      <w:r w:rsidR="00F1053C">
        <w:rPr>
          <w:sz w:val="24"/>
          <w:szCs w:val="24"/>
        </w:rPr>
        <w:t>будут уточняться после принятия местного бюджета на соответствующий год. Мероприятия программы и объемы их финансирования подлежат ежегодной корректировке.</w:t>
      </w:r>
    </w:p>
    <w:p w14:paraId="4A8AF96C" w14:textId="77777777" w:rsidR="003A2255" w:rsidRDefault="003A2255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04BB481" w14:textId="77777777" w:rsidR="005712A0" w:rsidRPr="006A3890" w:rsidRDefault="005712A0" w:rsidP="005712A0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7" w:name="Par436"/>
      <w:bookmarkEnd w:id="7"/>
      <w:r w:rsidRPr="006A3890">
        <w:rPr>
          <w:sz w:val="24"/>
          <w:szCs w:val="24"/>
        </w:rPr>
        <w:t xml:space="preserve">Раздел </w:t>
      </w:r>
      <w:r w:rsidR="001130C1">
        <w:rPr>
          <w:sz w:val="24"/>
          <w:szCs w:val="24"/>
          <w:lang w:val="en-US"/>
        </w:rPr>
        <w:t>VI</w:t>
      </w:r>
      <w:r w:rsidRPr="006A3890">
        <w:rPr>
          <w:sz w:val="24"/>
          <w:szCs w:val="24"/>
        </w:rPr>
        <w:t>. АНАЛИЗ РИСКОВ РЕАЛИЗАЦИИ И ОСНОВНЫЕ МЕРЫ</w:t>
      </w:r>
    </w:p>
    <w:p w14:paraId="73585A5A" w14:textId="77777777" w:rsidR="005712A0" w:rsidRPr="006A3890" w:rsidRDefault="005712A0" w:rsidP="00571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A3890">
        <w:rPr>
          <w:sz w:val="24"/>
          <w:szCs w:val="24"/>
        </w:rPr>
        <w:t xml:space="preserve">УПРАВЛЕНИЯ РИСКАМИ РЕАЛИЗАЦИИ </w:t>
      </w:r>
      <w:r w:rsidR="001130C1">
        <w:rPr>
          <w:sz w:val="24"/>
          <w:szCs w:val="24"/>
        </w:rPr>
        <w:t>МУНИЦИПАЛЬ</w:t>
      </w:r>
      <w:r w:rsidRPr="006A3890">
        <w:rPr>
          <w:sz w:val="24"/>
          <w:szCs w:val="24"/>
        </w:rPr>
        <w:t>НОЙ ПРОГРАММЫ</w:t>
      </w:r>
    </w:p>
    <w:p w14:paraId="1F8F3652" w14:textId="77777777" w:rsidR="005712A0" w:rsidRPr="00AF0777" w:rsidRDefault="005712A0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5423A0CF" w14:textId="77777777" w:rsidR="005712A0" w:rsidRPr="001130C1" w:rsidRDefault="005712A0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30C1">
        <w:rPr>
          <w:sz w:val="24"/>
          <w:szCs w:val="24"/>
        </w:rPr>
        <w:t xml:space="preserve">На основе анализа мероприятий, предлагаемых для реализации в рамках </w:t>
      </w:r>
      <w:r w:rsidR="001130C1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программы, выделены следующие риски ее реализации.</w:t>
      </w:r>
    </w:p>
    <w:p w14:paraId="75DD07CD" w14:textId="77777777" w:rsidR="005712A0" w:rsidRPr="001130C1" w:rsidRDefault="005712A0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30C1">
        <w:rPr>
          <w:sz w:val="24"/>
          <w:szCs w:val="24"/>
        </w:rPr>
        <w:t xml:space="preserve">Правовые риски, связанные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</w:t>
      </w:r>
      <w:r w:rsidR="001130C1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программы. Это может привести к существенному увеличению планируемых сроков или изменению условий реализации мероприятий </w:t>
      </w:r>
      <w:r w:rsidR="001130C1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программы.</w:t>
      </w:r>
    </w:p>
    <w:p w14:paraId="3B81452D" w14:textId="77777777" w:rsidR="005712A0" w:rsidRPr="001130C1" w:rsidRDefault="005712A0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30C1">
        <w:rPr>
          <w:sz w:val="24"/>
          <w:szCs w:val="24"/>
        </w:rPr>
        <w:t xml:space="preserve">Для предотвращения данной угрозы необходимо проводить регулярный мониторинг изменений в федеральном и региональном законодательстве в сферах действия </w:t>
      </w:r>
      <w:r w:rsidR="001130C1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программы.</w:t>
      </w:r>
    </w:p>
    <w:p w14:paraId="69479301" w14:textId="602024AA" w:rsidR="005712A0" w:rsidRPr="00774455" w:rsidRDefault="005712A0" w:rsidP="005712A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  <w:r w:rsidRPr="001130C1">
        <w:rPr>
          <w:sz w:val="24"/>
          <w:szCs w:val="24"/>
        </w:rPr>
        <w:t xml:space="preserve">Финансовые риски, связанные с финансированием </w:t>
      </w:r>
      <w:r w:rsidR="001130C1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 в неполном объеме как за счет бюджетных, так и за счет внебюджетных источников, а также связанные с </w:t>
      </w:r>
      <w:r w:rsidRPr="001130C1">
        <w:rPr>
          <w:sz w:val="24"/>
          <w:szCs w:val="24"/>
        </w:rPr>
        <w:lastRenderedPageBreak/>
        <w:t xml:space="preserve">относительной сложностью привлечения инвестиций в сферу </w:t>
      </w:r>
      <w:r w:rsidR="00F71ECD">
        <w:rPr>
          <w:sz w:val="24"/>
          <w:szCs w:val="24"/>
        </w:rPr>
        <w:t>молодёжной политики</w:t>
      </w:r>
      <w:r w:rsidRPr="001130C1">
        <w:rPr>
          <w:sz w:val="24"/>
          <w:szCs w:val="24"/>
        </w:rPr>
        <w:t xml:space="preserve">. </w:t>
      </w:r>
    </w:p>
    <w:p w14:paraId="79DF8E63" w14:textId="77777777" w:rsidR="005712A0" w:rsidRPr="001130C1" w:rsidRDefault="005712A0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30C1">
        <w:rPr>
          <w:sz w:val="24"/>
          <w:szCs w:val="24"/>
        </w:rPr>
        <w:t xml:space="preserve">Данный риск возникает по причине значительной продолжительности сроков реализации </w:t>
      </w:r>
      <w:r w:rsidR="001130C1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программы. Способами ограничения финансовых рисков являются: ежегодное уточнение объемов финансовых средств, предусмотренных на реализацию мероприятий </w:t>
      </w:r>
      <w:r w:rsidR="001130C1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программы, в зависимости от достигнутых результатов, определение приоритетов для первоочередного финансирования, планирование бюджетных расходов с применением методик оценки эффективности бюджетных расходов, проведение целенаправленной работы по привлечению внебюджетных источников финансирования.</w:t>
      </w:r>
    </w:p>
    <w:p w14:paraId="106663EE" w14:textId="77777777" w:rsidR="005712A0" w:rsidRPr="001130C1" w:rsidRDefault="005712A0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30C1">
        <w:rPr>
          <w:sz w:val="24"/>
          <w:szCs w:val="24"/>
        </w:rPr>
        <w:t xml:space="preserve">Операционные риски, связанные с ошибками управления реализацией </w:t>
      </w:r>
      <w:r w:rsidR="00AA55D3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программы, в том числе отдельных ее исполнителей и участников, неготовностью организационной инфраструктуры к решению задач, поставленных </w:t>
      </w:r>
      <w:r w:rsidR="00AA55D3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программой, могут привести к нецелевому и/или неэффективному использованию бюджетных средств, невыполнению ряда мероприятий </w:t>
      </w:r>
      <w:r w:rsidR="00AA55D3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 или задержке их выполнения. Данный риск может быть оценен как умеренный.</w:t>
      </w:r>
    </w:p>
    <w:p w14:paraId="43144D98" w14:textId="77777777" w:rsidR="005712A0" w:rsidRPr="001130C1" w:rsidRDefault="005712A0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30C1">
        <w:rPr>
          <w:sz w:val="24"/>
          <w:szCs w:val="24"/>
        </w:rPr>
        <w:t xml:space="preserve">Данные риски будут минимизированы путем улучшения организации межведомственного взаимодействия с участниками </w:t>
      </w:r>
      <w:r w:rsidR="00AA55D3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программы, повышения ответственности должностных лиц ответственного исполнителя, соисполнителей и участников программы за своевременное и высокопрофессиональное исполнение мероприятий </w:t>
      </w:r>
      <w:r w:rsidR="00AA55D3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программы.</w:t>
      </w:r>
    </w:p>
    <w:p w14:paraId="7CF19988" w14:textId="77777777" w:rsidR="005712A0" w:rsidRPr="001130C1" w:rsidRDefault="005712A0" w:rsidP="0077445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30C1">
        <w:rPr>
          <w:sz w:val="24"/>
          <w:szCs w:val="24"/>
        </w:rPr>
        <w:t xml:space="preserve">Кадровые риски, которые могут возникнуть в результате недостаточности квалификации работников в сфере реализации </w:t>
      </w:r>
      <w:r w:rsidR="00AA55D3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программы.</w:t>
      </w:r>
      <w:r w:rsidR="00774455">
        <w:rPr>
          <w:sz w:val="24"/>
          <w:szCs w:val="24"/>
        </w:rPr>
        <w:t xml:space="preserve"> </w:t>
      </w:r>
      <w:r w:rsidRPr="001130C1">
        <w:rPr>
          <w:sz w:val="24"/>
          <w:szCs w:val="24"/>
        </w:rPr>
        <w:t>Эти риски можно минимизировать посредством реализации систематических программ повышения квалификации и привлечения на работу высококвалифицированных кадров.</w:t>
      </w:r>
    </w:p>
    <w:p w14:paraId="5B9BE406" w14:textId="77777777" w:rsidR="005712A0" w:rsidRDefault="005712A0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130C1">
        <w:rPr>
          <w:sz w:val="24"/>
          <w:szCs w:val="24"/>
        </w:rPr>
        <w:t xml:space="preserve">Управление рисками реализации </w:t>
      </w:r>
      <w:r w:rsidR="00AA55D3">
        <w:rPr>
          <w:sz w:val="24"/>
          <w:szCs w:val="24"/>
        </w:rPr>
        <w:t>муниципальной</w:t>
      </w:r>
      <w:r w:rsidRPr="001130C1">
        <w:rPr>
          <w:sz w:val="24"/>
          <w:szCs w:val="24"/>
        </w:rPr>
        <w:t xml:space="preserve"> программы будет осуществляться путем координации деятельности всех субъектов, участвующих в </w:t>
      </w:r>
      <w:r w:rsidR="00AA55D3">
        <w:rPr>
          <w:sz w:val="24"/>
          <w:szCs w:val="24"/>
        </w:rPr>
        <w:t xml:space="preserve">ее </w:t>
      </w:r>
      <w:r w:rsidRPr="001130C1">
        <w:rPr>
          <w:sz w:val="24"/>
          <w:szCs w:val="24"/>
        </w:rPr>
        <w:t>реализации.</w:t>
      </w:r>
    </w:p>
    <w:p w14:paraId="7E7EA5D1" w14:textId="77777777" w:rsidR="00F71ECD" w:rsidRPr="001130C1" w:rsidRDefault="00F71ECD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687B07F" w14:textId="77777777" w:rsidR="005712A0" w:rsidRPr="00AF0777" w:rsidRDefault="005712A0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1E8AA459" w14:textId="77777777" w:rsidR="005712A0" w:rsidRPr="006A3890" w:rsidRDefault="00AA55D3" w:rsidP="005712A0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bookmarkStart w:id="8" w:name="Par452"/>
      <w:bookmarkEnd w:id="8"/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VII</w:t>
      </w:r>
      <w:r w:rsidR="005712A0" w:rsidRPr="006A3890">
        <w:rPr>
          <w:sz w:val="24"/>
          <w:szCs w:val="24"/>
        </w:rPr>
        <w:t>. МЕТОДИКА ОЦЕНКИ ЭФФЕКТИВНОСТИ РЕАЛИЗАЦИИ</w:t>
      </w:r>
    </w:p>
    <w:p w14:paraId="47CFA440" w14:textId="77777777" w:rsidR="005712A0" w:rsidRPr="006A3890" w:rsidRDefault="006A3890" w:rsidP="005712A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</w:t>
      </w:r>
      <w:r w:rsidR="005712A0" w:rsidRPr="006A3890">
        <w:rPr>
          <w:sz w:val="24"/>
          <w:szCs w:val="24"/>
        </w:rPr>
        <w:t>НОЙ ПРОГРАММЫ</w:t>
      </w:r>
    </w:p>
    <w:p w14:paraId="03DD14C1" w14:textId="77777777" w:rsidR="005712A0" w:rsidRPr="00AF0777" w:rsidRDefault="005712A0" w:rsidP="005712A0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156F17DA" w14:textId="76E5B9D0" w:rsidR="00B949BC" w:rsidRDefault="005712A0" w:rsidP="005712A0">
      <w:pPr>
        <w:widowControl w:val="0"/>
        <w:autoSpaceDE w:val="0"/>
        <w:autoSpaceDN w:val="0"/>
        <w:adjustRightInd w:val="0"/>
        <w:ind w:firstLine="540"/>
        <w:jc w:val="both"/>
      </w:pPr>
      <w:r w:rsidRPr="00505721">
        <w:rPr>
          <w:sz w:val="24"/>
          <w:szCs w:val="24"/>
        </w:rPr>
        <w:t xml:space="preserve">Оценка эффективности </w:t>
      </w:r>
      <w:r w:rsidR="00AA55D3" w:rsidRPr="00505721">
        <w:rPr>
          <w:sz w:val="24"/>
          <w:szCs w:val="24"/>
        </w:rPr>
        <w:t>муниципальной</w:t>
      </w:r>
      <w:r w:rsidRPr="00505721">
        <w:rPr>
          <w:sz w:val="24"/>
          <w:szCs w:val="24"/>
        </w:rPr>
        <w:t xml:space="preserve"> программы осуществляется ответственным исполнителем </w:t>
      </w:r>
      <w:r w:rsidR="005F02D9" w:rsidRPr="00505721">
        <w:rPr>
          <w:sz w:val="24"/>
          <w:szCs w:val="24"/>
        </w:rPr>
        <w:t>муниципальной</w:t>
      </w:r>
      <w:r w:rsidR="00505721">
        <w:rPr>
          <w:sz w:val="24"/>
          <w:szCs w:val="24"/>
        </w:rPr>
        <w:t xml:space="preserve"> программы в соответствии с </w:t>
      </w:r>
      <w:r w:rsidR="00505721" w:rsidRPr="00AE4D4D">
        <w:rPr>
          <w:sz w:val="24"/>
          <w:szCs w:val="24"/>
        </w:rPr>
        <w:t>Порядком разработки, реализации и оценки эффективности муниципальных программ муниципального образования «Балтийский муниципальный район» (постановление администрации Балтий</w:t>
      </w:r>
      <w:r w:rsidR="00AE4D4D" w:rsidRPr="00AE4D4D">
        <w:rPr>
          <w:sz w:val="24"/>
          <w:szCs w:val="24"/>
        </w:rPr>
        <w:t>ского муниципального района от 0</w:t>
      </w:r>
      <w:r w:rsidR="00505721" w:rsidRPr="00AE4D4D">
        <w:rPr>
          <w:sz w:val="24"/>
          <w:szCs w:val="24"/>
        </w:rPr>
        <w:t>5.0</w:t>
      </w:r>
      <w:r w:rsidR="00AE4D4D" w:rsidRPr="00AE4D4D">
        <w:rPr>
          <w:sz w:val="24"/>
          <w:szCs w:val="24"/>
        </w:rPr>
        <w:t>5</w:t>
      </w:r>
      <w:r w:rsidR="00505721" w:rsidRPr="00AE4D4D">
        <w:rPr>
          <w:sz w:val="24"/>
          <w:szCs w:val="24"/>
        </w:rPr>
        <w:t>.201</w:t>
      </w:r>
      <w:r w:rsidR="00AE4D4D" w:rsidRPr="00AE4D4D">
        <w:rPr>
          <w:sz w:val="24"/>
          <w:szCs w:val="24"/>
        </w:rPr>
        <w:t>6</w:t>
      </w:r>
      <w:r w:rsidR="005123CE" w:rsidRPr="00AE4D4D">
        <w:rPr>
          <w:sz w:val="24"/>
          <w:szCs w:val="24"/>
        </w:rPr>
        <w:t xml:space="preserve"> </w:t>
      </w:r>
      <w:r w:rsidR="00505721" w:rsidRPr="00AE4D4D">
        <w:rPr>
          <w:sz w:val="24"/>
          <w:szCs w:val="24"/>
        </w:rPr>
        <w:t>г. № 1</w:t>
      </w:r>
      <w:r w:rsidR="00AE4D4D" w:rsidRPr="00AE4D4D">
        <w:rPr>
          <w:sz w:val="24"/>
          <w:szCs w:val="24"/>
        </w:rPr>
        <w:t>84</w:t>
      </w:r>
      <w:r w:rsidR="00505721" w:rsidRPr="00AE4D4D">
        <w:rPr>
          <w:sz w:val="24"/>
          <w:szCs w:val="24"/>
        </w:rPr>
        <w:t>) и</w:t>
      </w:r>
      <w:r w:rsidR="00505721">
        <w:rPr>
          <w:sz w:val="24"/>
          <w:szCs w:val="24"/>
        </w:rPr>
        <w:t xml:space="preserve"> </w:t>
      </w:r>
      <w:r w:rsidR="00505721" w:rsidRPr="00AE4D4D">
        <w:rPr>
          <w:sz w:val="24"/>
          <w:szCs w:val="24"/>
        </w:rPr>
        <w:t>Методическими указаниями по разработке и реализации муниципальных программ муниципального образования «Балтийский муниципальный район» (постановление администрации Балтийского муниципального района от 1</w:t>
      </w:r>
      <w:r w:rsidR="00790B24" w:rsidRPr="00AE4D4D">
        <w:rPr>
          <w:sz w:val="24"/>
          <w:szCs w:val="24"/>
        </w:rPr>
        <w:t>6</w:t>
      </w:r>
      <w:r w:rsidR="00505721" w:rsidRPr="00AE4D4D">
        <w:rPr>
          <w:sz w:val="24"/>
          <w:szCs w:val="24"/>
        </w:rPr>
        <w:t>.0</w:t>
      </w:r>
      <w:r w:rsidR="00790B24" w:rsidRPr="00AE4D4D">
        <w:rPr>
          <w:sz w:val="24"/>
          <w:szCs w:val="24"/>
        </w:rPr>
        <w:t>9</w:t>
      </w:r>
      <w:r w:rsidR="00505721" w:rsidRPr="00AE4D4D">
        <w:rPr>
          <w:sz w:val="24"/>
          <w:szCs w:val="24"/>
        </w:rPr>
        <w:t>.2014</w:t>
      </w:r>
      <w:r w:rsidR="005123CE" w:rsidRPr="00AE4D4D">
        <w:rPr>
          <w:sz w:val="24"/>
          <w:szCs w:val="24"/>
        </w:rPr>
        <w:t xml:space="preserve"> </w:t>
      </w:r>
      <w:r w:rsidR="00505721" w:rsidRPr="00AE4D4D">
        <w:rPr>
          <w:sz w:val="24"/>
          <w:szCs w:val="24"/>
        </w:rPr>
        <w:t>г. № 1</w:t>
      </w:r>
      <w:r w:rsidR="00790B24" w:rsidRPr="00AE4D4D">
        <w:rPr>
          <w:sz w:val="24"/>
          <w:szCs w:val="24"/>
        </w:rPr>
        <w:t>181</w:t>
      </w:r>
      <w:r w:rsidR="00505721" w:rsidRPr="00AE4D4D">
        <w:rPr>
          <w:sz w:val="24"/>
          <w:szCs w:val="24"/>
        </w:rPr>
        <w:t>)</w:t>
      </w:r>
      <w:r w:rsidRPr="00AE4D4D">
        <w:rPr>
          <w:sz w:val="24"/>
          <w:szCs w:val="24"/>
        </w:rPr>
        <w:t>.</w:t>
      </w:r>
      <w:bookmarkStart w:id="9" w:name="Par872"/>
      <w:bookmarkStart w:id="10" w:name="Par883"/>
      <w:bookmarkStart w:id="11" w:name="Par892"/>
      <w:bookmarkStart w:id="12" w:name="Par998"/>
      <w:bookmarkEnd w:id="9"/>
      <w:bookmarkEnd w:id="10"/>
      <w:bookmarkEnd w:id="11"/>
      <w:bookmarkEnd w:id="12"/>
    </w:p>
    <w:p w14:paraId="5517FC77" w14:textId="77777777" w:rsidR="00B21B9F" w:rsidRDefault="00B21B9F" w:rsidP="00B21B9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C742F6">
        <w:rPr>
          <w:sz w:val="24"/>
          <w:szCs w:val="24"/>
        </w:rPr>
        <w:t xml:space="preserve">ценка достижения цели муниципальной программы проводится посредством </w:t>
      </w:r>
      <w:r>
        <w:rPr>
          <w:sz w:val="24"/>
          <w:szCs w:val="24"/>
        </w:rPr>
        <w:t>(</w:t>
      </w:r>
      <w:r w:rsidRPr="00C742F6">
        <w:rPr>
          <w:sz w:val="24"/>
          <w:szCs w:val="24"/>
        </w:rPr>
        <w:t>индикаторов</w:t>
      </w:r>
      <w:r>
        <w:rPr>
          <w:sz w:val="24"/>
          <w:szCs w:val="24"/>
        </w:rPr>
        <w:t>)</w:t>
      </w:r>
      <w:r w:rsidRPr="00C742F6">
        <w:rPr>
          <w:sz w:val="24"/>
          <w:szCs w:val="24"/>
        </w:rPr>
        <w:t xml:space="preserve"> показателей:</w:t>
      </w:r>
    </w:p>
    <w:p w14:paraId="143D3FA5" w14:textId="6309331F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 xml:space="preserve">1) доля детей, подростков и молодежи, вовлеченных в деятельность детских и молодежных общественных социально ориентированных объединений различной направленности, в общем числе граждан Балтийского </w:t>
      </w:r>
      <w:r w:rsidR="00906D2B">
        <w:rPr>
          <w:sz w:val="24"/>
          <w:szCs w:val="24"/>
        </w:rPr>
        <w:t>городского округа</w:t>
      </w:r>
      <w:r w:rsidRPr="007F0E16">
        <w:rPr>
          <w:sz w:val="24"/>
          <w:szCs w:val="24"/>
        </w:rPr>
        <w:t>, %.</w:t>
      </w:r>
    </w:p>
    <w:p w14:paraId="0CBF4B53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Данный индикатор рассчитывается по формуле:</w:t>
      </w:r>
    </w:p>
    <w:p w14:paraId="21B97357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1 = Nчпмо / Nч</w:t>
      </w:r>
      <w:r>
        <w:rPr>
          <w:sz w:val="24"/>
          <w:szCs w:val="24"/>
        </w:rPr>
        <w:t>г</w:t>
      </w:r>
      <w:r w:rsidRPr="007F0E16">
        <w:rPr>
          <w:sz w:val="24"/>
          <w:szCs w:val="24"/>
        </w:rPr>
        <w:t xml:space="preserve"> x 100%,</w:t>
      </w:r>
    </w:p>
    <w:p w14:paraId="628A8F52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где:</w:t>
      </w:r>
    </w:p>
    <w:p w14:paraId="78A917E6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Nчпмо - численность детей, подростков и молодёжи, вовлеченных в деятельность</w:t>
      </w:r>
      <w:r w:rsidRPr="007F0E16">
        <w:t xml:space="preserve"> </w:t>
      </w:r>
      <w:r w:rsidRPr="007F0E16">
        <w:rPr>
          <w:sz w:val="24"/>
          <w:szCs w:val="24"/>
        </w:rPr>
        <w:t>детских и молодежных социально ориентированных объединений различной направленности;</w:t>
      </w:r>
    </w:p>
    <w:p w14:paraId="0A06CDF7" w14:textId="39091406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Nч</w:t>
      </w:r>
      <w:r>
        <w:rPr>
          <w:sz w:val="24"/>
          <w:szCs w:val="24"/>
        </w:rPr>
        <w:t>г</w:t>
      </w:r>
      <w:r w:rsidRPr="007F0E16">
        <w:rPr>
          <w:sz w:val="24"/>
          <w:szCs w:val="24"/>
        </w:rPr>
        <w:t xml:space="preserve"> - общая численность </w:t>
      </w:r>
      <w:r w:rsidRPr="00941DAB">
        <w:rPr>
          <w:sz w:val="24"/>
          <w:szCs w:val="24"/>
        </w:rPr>
        <w:t xml:space="preserve">граждан Балтийского </w:t>
      </w:r>
      <w:r w:rsidR="00906D2B">
        <w:rPr>
          <w:sz w:val="24"/>
          <w:szCs w:val="24"/>
        </w:rPr>
        <w:t>городского округа</w:t>
      </w:r>
      <w:r>
        <w:rPr>
          <w:sz w:val="24"/>
          <w:szCs w:val="24"/>
        </w:rPr>
        <w:t>.</w:t>
      </w:r>
    </w:p>
    <w:p w14:paraId="42183680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Источником указанных данных является ведомственная статистика и ежегодный отчет, предоставляемый образовательными учреждениями, учреждениями культуры, доп. образования, общественными организациями и объединениями;</w:t>
      </w:r>
    </w:p>
    <w:p w14:paraId="460F464E" w14:textId="5FC60722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 xml:space="preserve">2) доля детей, подростков и молодёжи, участвующих в реализации программных мероприятий, в общем числе детей, подростков и молодёжи, проживающих на территории </w:t>
      </w:r>
      <w:r w:rsidR="00906D2B">
        <w:rPr>
          <w:sz w:val="24"/>
          <w:szCs w:val="24"/>
        </w:rPr>
        <w:t>округа</w:t>
      </w:r>
      <w:r w:rsidRPr="007F0E16">
        <w:rPr>
          <w:sz w:val="24"/>
          <w:szCs w:val="24"/>
        </w:rPr>
        <w:t>, %;</w:t>
      </w:r>
    </w:p>
    <w:p w14:paraId="5308E5AB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Данный индикатор рассчитывается по формуле:</w:t>
      </w:r>
    </w:p>
    <w:p w14:paraId="4BBB7636" w14:textId="3DEC8CBF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2 = Nчпмм / Nчпм x 100%,</w:t>
      </w:r>
      <w:r w:rsidR="00CB52ED">
        <w:rPr>
          <w:sz w:val="24"/>
          <w:szCs w:val="24"/>
        </w:rPr>
        <w:t xml:space="preserve"> </w:t>
      </w:r>
      <w:r w:rsidRPr="007F0E16">
        <w:rPr>
          <w:sz w:val="24"/>
          <w:szCs w:val="24"/>
        </w:rPr>
        <w:t>где:</w:t>
      </w:r>
    </w:p>
    <w:p w14:paraId="71B2DA65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lastRenderedPageBreak/>
        <w:t>Nчпмм - численность детей, подростков и молодёжи, участвующих в реализации программных мероприятий;</w:t>
      </w:r>
    </w:p>
    <w:p w14:paraId="75713A4B" w14:textId="2827A63E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Nчпм - общая численнос</w:t>
      </w:r>
      <w:r>
        <w:rPr>
          <w:sz w:val="24"/>
          <w:szCs w:val="24"/>
        </w:rPr>
        <w:t xml:space="preserve">ть детей, подростков и молодёжи, проживающих на территории Балтийского </w:t>
      </w:r>
      <w:r w:rsidR="00906D2B">
        <w:rPr>
          <w:sz w:val="24"/>
          <w:szCs w:val="24"/>
        </w:rPr>
        <w:t>городского округа</w:t>
      </w:r>
      <w:r>
        <w:rPr>
          <w:sz w:val="24"/>
          <w:szCs w:val="24"/>
        </w:rPr>
        <w:t>.</w:t>
      </w:r>
    </w:p>
    <w:p w14:paraId="13D634C7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Источником указанных данных является ведомственная статистика и ежегодный отчет, предоставляемый образовательными учреждениями, учреждениями культуры, доп. образования, общественными организациями и объединениями;</w:t>
      </w:r>
    </w:p>
    <w:p w14:paraId="4DA573F6" w14:textId="7F3B6906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 xml:space="preserve">3) доля несовершеннолетних, состоящих на учете КДНиЗП, в общем числе несовершеннолетних муниципального образования «Балтийский </w:t>
      </w:r>
      <w:r w:rsidR="00906D2B">
        <w:rPr>
          <w:sz w:val="24"/>
          <w:szCs w:val="24"/>
        </w:rPr>
        <w:t>городской округ</w:t>
      </w:r>
      <w:r w:rsidRPr="007F0E16">
        <w:rPr>
          <w:sz w:val="24"/>
          <w:szCs w:val="24"/>
        </w:rPr>
        <w:t>», %;</w:t>
      </w:r>
    </w:p>
    <w:p w14:paraId="5F5E828D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Данный индикатор рассчитывается по формуле:</w:t>
      </w:r>
    </w:p>
    <w:p w14:paraId="47C3416D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3 = Nнкдн / Nн x 100%,</w:t>
      </w:r>
    </w:p>
    <w:p w14:paraId="28B1C326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где:</w:t>
      </w:r>
    </w:p>
    <w:p w14:paraId="46984665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Nнкдн - численность детей, подростков и молодёжи, состоящих на учете КДНиЗП;</w:t>
      </w:r>
    </w:p>
    <w:p w14:paraId="5AD1765E" w14:textId="0B440B2F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Nн</w:t>
      </w:r>
      <w:r>
        <w:rPr>
          <w:sz w:val="24"/>
          <w:szCs w:val="24"/>
        </w:rPr>
        <w:t xml:space="preserve"> - общая численность </w:t>
      </w:r>
      <w:r w:rsidRPr="007F0E16">
        <w:rPr>
          <w:sz w:val="24"/>
          <w:szCs w:val="24"/>
        </w:rPr>
        <w:t xml:space="preserve">несовершеннолетних муниципального образования «Балтийский </w:t>
      </w:r>
      <w:r w:rsidR="00906D2B">
        <w:rPr>
          <w:sz w:val="24"/>
          <w:szCs w:val="24"/>
        </w:rPr>
        <w:t>городской округ»</w:t>
      </w:r>
    </w:p>
    <w:p w14:paraId="30B6E0A5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Источником указанных данных является ведомственная статистика и ежегодный отчет, предоставляемый КДНиЗП;</w:t>
      </w:r>
    </w:p>
    <w:p w14:paraId="6EB0104A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 xml:space="preserve">4) </w:t>
      </w:r>
      <w:r w:rsidRPr="007F0E16">
        <w:rPr>
          <w:sz w:val="24"/>
          <w:szCs w:val="24"/>
          <w:shd w:val="clear" w:color="auto" w:fill="FFFFFF" w:themeFill="background1"/>
        </w:rPr>
        <w:t>доля детей, подростков и молодежи, оказавшихся в трудной жизненной ситуации и занимающихся на постоянной основе в учреждениях молодежной политики, культуры, спорта и доп. образования, в общем числе детей, подростков и молодежи</w:t>
      </w:r>
      <w:r>
        <w:rPr>
          <w:sz w:val="24"/>
          <w:szCs w:val="24"/>
          <w:shd w:val="clear" w:color="auto" w:fill="FFFFFF" w:themeFill="background1"/>
        </w:rPr>
        <w:t>.</w:t>
      </w:r>
    </w:p>
    <w:p w14:paraId="736DEC2D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Данный показатель определяется по формуле:</w:t>
      </w:r>
    </w:p>
    <w:p w14:paraId="5B0A7FF2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4 = Nчпмтжс / Nчпм x 100%,</w:t>
      </w:r>
    </w:p>
    <w:p w14:paraId="3CDB3BA9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где:</w:t>
      </w:r>
    </w:p>
    <w:p w14:paraId="418C8694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Nчпмтжс - численность детей, подростков и молодёжи, оказавшихся в трудной жизненной ситуации и занимающихся на постоянной основе в учреждениях молодежной политики, культуры, спорта и доп. образования;</w:t>
      </w:r>
    </w:p>
    <w:p w14:paraId="4713C0D8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Nчпм - общая численность детей, подростков и молодёжи.</w:t>
      </w:r>
    </w:p>
    <w:p w14:paraId="5BD9F995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Источником указанных данных является ведомственная статистика и ежегодный отчет, предоставляемый учреждениями молодежной политики, культуры, спорта и доп. образования.</w:t>
      </w:r>
    </w:p>
    <w:p w14:paraId="00E8DE0C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5) доля детей, подростков и молодежи, охваченных различными формами летнего отдыха, в общем числе граждан в возрасте 7-30 лет, %;</w:t>
      </w:r>
    </w:p>
    <w:p w14:paraId="009B2098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Данный показатель определяется по формуле:</w:t>
      </w:r>
    </w:p>
    <w:p w14:paraId="5A3E1D77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5 = Nчпмло / Nчпм x 100%,</w:t>
      </w:r>
    </w:p>
    <w:p w14:paraId="1BFD570D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где:</w:t>
      </w:r>
    </w:p>
    <w:p w14:paraId="61015FC4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Nчпмло - численность детей, подростков и молодёжи, охваченных различными формами летнего отдыха;</w:t>
      </w:r>
    </w:p>
    <w:p w14:paraId="0CC3DE70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Nчпм - общая численность граждан в возрасте 7-30 лет.</w:t>
      </w:r>
    </w:p>
    <w:p w14:paraId="5139284E" w14:textId="6CFA38B1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 xml:space="preserve">Источником указанных данных является ведомственная статистика и ежегодный отчет, предоставляемый Управлением социальной защиты администрации Балтийского </w:t>
      </w:r>
      <w:r w:rsidR="00906D2B">
        <w:rPr>
          <w:sz w:val="24"/>
          <w:szCs w:val="24"/>
        </w:rPr>
        <w:t>городского округа</w:t>
      </w:r>
      <w:r w:rsidRPr="007F0E16">
        <w:rPr>
          <w:sz w:val="24"/>
          <w:szCs w:val="24"/>
        </w:rPr>
        <w:t>, учреждениями молодежной политики, культуры, спорта и доп. образования.</w:t>
      </w:r>
    </w:p>
    <w:p w14:paraId="6BCD4CE2" w14:textId="34F04E70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6) увеличение количества военно-патриотических и гражданско</w:t>
      </w:r>
      <w:r w:rsidR="00906D2B">
        <w:rPr>
          <w:sz w:val="24"/>
          <w:szCs w:val="24"/>
        </w:rPr>
        <w:t>-патриотических объединений, едини</w:t>
      </w:r>
      <w:r w:rsidRPr="007F0E16">
        <w:rPr>
          <w:sz w:val="24"/>
          <w:szCs w:val="24"/>
        </w:rPr>
        <w:t>ц.</w:t>
      </w:r>
    </w:p>
    <w:p w14:paraId="3E0B670C" w14:textId="77777777" w:rsidR="00B21B9F" w:rsidRPr="007F0E16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Источником данных является ежегодный отчет, предоставляемый учреждениями молодежной политики, культуры, спорта, образования и доп. образования</w:t>
      </w:r>
    </w:p>
    <w:p w14:paraId="567D1565" w14:textId="77777777" w:rsidR="00B21B9F" w:rsidRDefault="00B21B9F" w:rsidP="00B21B9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 w:rsidRPr="007F0E16">
        <w:rPr>
          <w:sz w:val="24"/>
          <w:szCs w:val="24"/>
        </w:rPr>
        <w:t>Перечень показателей носит открытый характер и предусматривает возможность</w:t>
      </w:r>
      <w:r w:rsidRPr="00C742F6">
        <w:rPr>
          <w:sz w:val="24"/>
          <w:szCs w:val="24"/>
        </w:rPr>
        <w:t xml:space="preserve"> корректировки в случае потери информативности показателя (достижения максимального значения или насыщения), изменения </w:t>
      </w:r>
      <w:r>
        <w:rPr>
          <w:sz w:val="24"/>
          <w:szCs w:val="24"/>
        </w:rPr>
        <w:t xml:space="preserve">приоритетов государственной и </w:t>
      </w:r>
      <w:r w:rsidRPr="00C742F6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молодёжной </w:t>
      </w:r>
      <w:r w:rsidRPr="00C742F6">
        <w:rPr>
          <w:sz w:val="24"/>
          <w:szCs w:val="24"/>
        </w:rPr>
        <w:t>политики.</w:t>
      </w:r>
    </w:p>
    <w:p w14:paraId="2B775CCF" w14:textId="7E552F04" w:rsidR="00B45CD9" w:rsidRPr="006A4DDD" w:rsidRDefault="00B45CD9" w:rsidP="00B45CD9">
      <w:pPr>
        <w:widowControl w:val="0"/>
        <w:autoSpaceDE w:val="0"/>
        <w:autoSpaceDN w:val="0"/>
        <w:adjustRightInd w:val="0"/>
        <w:ind w:firstLine="540"/>
        <w:jc w:val="both"/>
      </w:pPr>
      <w:r w:rsidRPr="006A4DDD">
        <w:rPr>
          <w:sz w:val="24"/>
          <w:szCs w:val="24"/>
        </w:rPr>
        <w:t xml:space="preserve">Оценка эффективности муниципальной программы осуществляется ответственным исполнителем муниципальной программы в соответствии с </w:t>
      </w:r>
      <w:r w:rsidR="00AE4D4D" w:rsidRPr="00AE4D4D">
        <w:rPr>
          <w:sz w:val="24"/>
          <w:szCs w:val="24"/>
        </w:rPr>
        <w:t>Порядком разработки, реализации и оценки эффективности муниципальных программ муниципального образования «Балтийский муниципальный район» (постановление администрации Балтийского муниципального района от 05.05.2016 г. № 184) и</w:t>
      </w:r>
      <w:r w:rsidR="00AE4D4D">
        <w:rPr>
          <w:sz w:val="24"/>
          <w:szCs w:val="24"/>
        </w:rPr>
        <w:t xml:space="preserve"> </w:t>
      </w:r>
      <w:r w:rsidR="00AE4D4D" w:rsidRPr="00AE4D4D">
        <w:rPr>
          <w:sz w:val="24"/>
          <w:szCs w:val="24"/>
        </w:rPr>
        <w:t>Методическими указаниями по разработке и реализации муниципальных программ муниципального образования «Балтийский муниципальный район» (постановление администрации Балтийского муниципального района от 16.09.2014 г. № 1181)</w:t>
      </w:r>
      <w:r w:rsidR="00AE4D4D">
        <w:rPr>
          <w:sz w:val="24"/>
          <w:szCs w:val="24"/>
        </w:rPr>
        <w:t>.</w:t>
      </w:r>
    </w:p>
    <w:p w14:paraId="61EB8BD3" w14:textId="77777777" w:rsidR="00B45CD9" w:rsidRDefault="00B45CD9" w:rsidP="005712A0">
      <w:pPr>
        <w:widowControl w:val="0"/>
        <w:autoSpaceDE w:val="0"/>
        <w:autoSpaceDN w:val="0"/>
        <w:adjustRightInd w:val="0"/>
        <w:ind w:firstLine="540"/>
        <w:jc w:val="both"/>
        <w:sectPr w:rsidR="00B45CD9" w:rsidSect="00C24E10">
          <w:pgSz w:w="11906" w:h="16838"/>
          <w:pgMar w:top="992" w:right="851" w:bottom="567" w:left="1134" w:header="720" w:footer="720" w:gutter="0"/>
          <w:cols w:space="720"/>
          <w:titlePg/>
          <w:docGrid w:linePitch="272"/>
        </w:sectPr>
      </w:pPr>
    </w:p>
    <w:p w14:paraId="33389C8A" w14:textId="20F6FB67" w:rsidR="005712A0" w:rsidRDefault="005712A0" w:rsidP="005712A0">
      <w:pPr>
        <w:widowControl w:val="0"/>
        <w:autoSpaceDE w:val="0"/>
        <w:autoSpaceDN w:val="0"/>
        <w:adjustRightInd w:val="0"/>
        <w:jc w:val="right"/>
        <w:outlineLvl w:val="1"/>
      </w:pPr>
      <w:bookmarkStart w:id="13" w:name="Par1055"/>
      <w:bookmarkEnd w:id="13"/>
      <w:r>
        <w:lastRenderedPageBreak/>
        <w:t xml:space="preserve">Приложение </w:t>
      </w:r>
      <w:r w:rsidR="009B7A30">
        <w:t>№</w:t>
      </w:r>
      <w:r>
        <w:t xml:space="preserve"> 1</w:t>
      </w:r>
    </w:p>
    <w:p w14:paraId="510ABB67" w14:textId="1C601BCD" w:rsidR="00E3232A" w:rsidRDefault="00E3232A" w:rsidP="005712A0">
      <w:pPr>
        <w:widowControl w:val="0"/>
        <w:autoSpaceDE w:val="0"/>
        <w:autoSpaceDN w:val="0"/>
        <w:adjustRightInd w:val="0"/>
        <w:jc w:val="right"/>
        <w:outlineLvl w:val="1"/>
      </w:pPr>
      <w:r>
        <w:t>к м</w:t>
      </w:r>
      <w:r w:rsidRPr="00E3232A">
        <w:t>униципальн</w:t>
      </w:r>
      <w:r>
        <w:t>ой</w:t>
      </w:r>
      <w:r w:rsidRPr="00E3232A">
        <w:t xml:space="preserve"> программ</w:t>
      </w:r>
      <w:r>
        <w:t>е</w:t>
      </w:r>
      <w:r w:rsidRPr="00E3232A">
        <w:t xml:space="preserve"> муниципального образования «Балтийский </w:t>
      </w:r>
      <w:r w:rsidR="00FC14BC">
        <w:t>городской округ</w:t>
      </w:r>
      <w:r w:rsidRPr="00E3232A">
        <w:t>»</w:t>
      </w:r>
    </w:p>
    <w:p w14:paraId="55E5AEAA" w14:textId="4FF1E345" w:rsidR="00E3232A" w:rsidRDefault="00E3232A" w:rsidP="005712A0">
      <w:pPr>
        <w:widowControl w:val="0"/>
        <w:autoSpaceDE w:val="0"/>
        <w:autoSpaceDN w:val="0"/>
        <w:adjustRightInd w:val="0"/>
        <w:jc w:val="right"/>
        <w:outlineLvl w:val="1"/>
      </w:pPr>
      <w:r w:rsidRPr="00E3232A">
        <w:t xml:space="preserve"> «</w:t>
      </w:r>
      <w:r w:rsidR="00DD7F05">
        <w:t>Молодёжь</w:t>
      </w:r>
      <w:r w:rsidRPr="00E3232A">
        <w:t xml:space="preserve"> Балтийско</w:t>
      </w:r>
      <w:r w:rsidR="00BD6BD7">
        <w:t xml:space="preserve">го </w:t>
      </w:r>
      <w:r w:rsidR="00FC14BC">
        <w:t>городского округа</w:t>
      </w:r>
      <w:r w:rsidR="00BD6BD7">
        <w:t xml:space="preserve"> на 2018</w:t>
      </w:r>
      <w:r w:rsidR="00547581">
        <w:t>-2022</w:t>
      </w:r>
      <w:r w:rsidRPr="00E3232A">
        <w:t xml:space="preserve"> годы»</w:t>
      </w:r>
    </w:p>
    <w:p w14:paraId="1DDA24C4" w14:textId="77777777" w:rsidR="005712A0" w:rsidRDefault="005712A0" w:rsidP="005712A0">
      <w:pPr>
        <w:widowControl w:val="0"/>
        <w:autoSpaceDE w:val="0"/>
        <w:autoSpaceDN w:val="0"/>
        <w:adjustRightInd w:val="0"/>
        <w:ind w:firstLine="540"/>
        <w:jc w:val="both"/>
      </w:pPr>
    </w:p>
    <w:p w14:paraId="5715BC46" w14:textId="77777777" w:rsidR="00E3232A" w:rsidRDefault="00E3232A" w:rsidP="005712A0">
      <w:pPr>
        <w:widowControl w:val="0"/>
        <w:autoSpaceDE w:val="0"/>
        <w:autoSpaceDN w:val="0"/>
        <w:adjustRightInd w:val="0"/>
        <w:ind w:firstLine="540"/>
        <w:jc w:val="both"/>
      </w:pPr>
    </w:p>
    <w:p w14:paraId="54C12362" w14:textId="77777777" w:rsidR="00606CC6" w:rsidRDefault="005712A0" w:rsidP="005712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4" w:name="Par1060"/>
      <w:bookmarkEnd w:id="14"/>
      <w:r>
        <w:rPr>
          <w:b/>
          <w:bCs/>
        </w:rPr>
        <w:t xml:space="preserve">Сведения о показателях (индикаторах) </w:t>
      </w:r>
    </w:p>
    <w:p w14:paraId="10773894" w14:textId="25799BB9" w:rsidR="005712A0" w:rsidRDefault="00606CC6" w:rsidP="005712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</w:t>
      </w:r>
      <w:r w:rsidR="00AA55D3">
        <w:rPr>
          <w:b/>
          <w:bCs/>
        </w:rPr>
        <w:t>униципальной</w:t>
      </w:r>
      <w:r>
        <w:rPr>
          <w:b/>
          <w:bCs/>
        </w:rPr>
        <w:t xml:space="preserve"> </w:t>
      </w:r>
      <w:r w:rsidR="00B949BC">
        <w:rPr>
          <w:b/>
          <w:bCs/>
        </w:rPr>
        <w:t>программы</w:t>
      </w:r>
      <w:r w:rsidR="005712A0">
        <w:rPr>
          <w:b/>
          <w:bCs/>
        </w:rPr>
        <w:t xml:space="preserve"> </w:t>
      </w:r>
      <w:r w:rsidR="009B7A30">
        <w:rPr>
          <w:b/>
          <w:bCs/>
        </w:rPr>
        <w:t>«</w:t>
      </w:r>
      <w:r w:rsidR="00DD7F05">
        <w:rPr>
          <w:b/>
          <w:bCs/>
        </w:rPr>
        <w:t>Молодёжь</w:t>
      </w:r>
      <w:r w:rsidR="00B949BC">
        <w:rPr>
          <w:b/>
          <w:bCs/>
        </w:rPr>
        <w:t xml:space="preserve"> Балтийско</w:t>
      </w:r>
      <w:r w:rsidR="002A622E">
        <w:rPr>
          <w:b/>
          <w:bCs/>
        </w:rPr>
        <w:t xml:space="preserve">го </w:t>
      </w:r>
      <w:r w:rsidR="00FC14BC">
        <w:rPr>
          <w:b/>
          <w:bCs/>
        </w:rPr>
        <w:t>городского округа</w:t>
      </w:r>
      <w:r w:rsidR="00BD6BD7">
        <w:rPr>
          <w:b/>
          <w:bCs/>
        </w:rPr>
        <w:t xml:space="preserve"> на 2018</w:t>
      </w:r>
      <w:r w:rsidR="008F3014">
        <w:rPr>
          <w:b/>
          <w:bCs/>
        </w:rPr>
        <w:t>-2022</w:t>
      </w:r>
      <w:r w:rsidR="00B949BC">
        <w:rPr>
          <w:b/>
          <w:bCs/>
        </w:rPr>
        <w:t xml:space="preserve"> годы</w:t>
      </w:r>
      <w:r w:rsidR="009B7A30">
        <w:rPr>
          <w:b/>
          <w:bCs/>
        </w:rPr>
        <w:t>»</w:t>
      </w:r>
    </w:p>
    <w:p w14:paraId="48C22E4D" w14:textId="77777777" w:rsidR="005712A0" w:rsidRDefault="005712A0" w:rsidP="005712A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их значениях</w:t>
      </w:r>
    </w:p>
    <w:p w14:paraId="5C772413" w14:textId="77777777" w:rsidR="005712A0" w:rsidRDefault="005712A0" w:rsidP="005712A0">
      <w:pPr>
        <w:widowControl w:val="0"/>
        <w:autoSpaceDE w:val="0"/>
        <w:autoSpaceDN w:val="0"/>
        <w:adjustRightInd w:val="0"/>
        <w:jc w:val="right"/>
      </w:pPr>
      <w:r>
        <w:t>Таблица</w:t>
      </w:r>
    </w:p>
    <w:p w14:paraId="61AFE084" w14:textId="77777777" w:rsidR="005712A0" w:rsidRDefault="005712A0" w:rsidP="005712A0">
      <w:pPr>
        <w:widowControl w:val="0"/>
        <w:autoSpaceDE w:val="0"/>
        <w:autoSpaceDN w:val="0"/>
        <w:adjustRightInd w:val="0"/>
        <w:jc w:val="right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1316"/>
        <w:gridCol w:w="5386"/>
        <w:gridCol w:w="1134"/>
        <w:gridCol w:w="1418"/>
        <w:gridCol w:w="1417"/>
        <w:gridCol w:w="1418"/>
        <w:gridCol w:w="1276"/>
        <w:gridCol w:w="1134"/>
      </w:tblGrid>
      <w:tr w:rsidR="005712A0" w14:paraId="141005F0" w14:textId="77777777" w:rsidTr="00544EFB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450C35" w14:textId="08EAB86E" w:rsidR="005712A0" w:rsidRDefault="009B7A30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="005712A0">
              <w:t xml:space="preserve"> п/п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AF22870" w14:textId="1080E2DE" w:rsidR="005712A0" w:rsidRDefault="009B7A30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="005712A0">
              <w:t xml:space="preserve"> показателя, мероприятия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7065310" w14:textId="77777777" w:rsidR="005712A0" w:rsidRDefault="005712A0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8AD68C1" w14:textId="77777777" w:rsidR="005712A0" w:rsidRDefault="005712A0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измерения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F9862B7" w14:textId="77777777" w:rsidR="005712A0" w:rsidRDefault="005712A0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Годы</w:t>
            </w:r>
          </w:p>
        </w:tc>
      </w:tr>
      <w:tr w:rsidR="00BD6BD7" w14:paraId="681F0850" w14:textId="77777777" w:rsidTr="000C60E1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C07A9D" w14:textId="77777777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42CBC3F" w14:textId="77777777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33E5CE2" w14:textId="77777777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A7E1315" w14:textId="77777777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375692A" w14:textId="77777777" w:rsidR="00BD6BD7" w:rsidRDefault="00BD6BD7" w:rsidP="00C87D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A507819" w14:textId="77777777" w:rsidR="00BD6BD7" w:rsidRDefault="00BD6BD7" w:rsidP="00C87D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B167059" w14:textId="77777777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44D6" w14:textId="58A8149D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604B">
              <w:t>202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636B" w14:textId="32995592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604B">
              <w:t>202</w:t>
            </w:r>
            <w:r>
              <w:t>2</w:t>
            </w:r>
          </w:p>
        </w:tc>
      </w:tr>
      <w:tr w:rsidR="00BD6BD7" w14:paraId="40F8C6BE" w14:textId="77777777" w:rsidTr="000C60E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8EDC6D" w14:textId="77777777" w:rsidR="00BD6BD7" w:rsidRDefault="00BD6BD7" w:rsidP="00C31F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8AB02A3" w14:textId="77777777" w:rsidR="00BD6BD7" w:rsidRDefault="00BD6BD7" w:rsidP="00C31F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390F42A" w14:textId="77777777" w:rsidR="00BD6BD7" w:rsidRDefault="00BD6BD7" w:rsidP="00C31F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AF3DE00" w14:textId="77777777" w:rsidR="00BD6BD7" w:rsidRDefault="00BD6BD7" w:rsidP="00C31F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82C680C" w14:textId="540D33D6" w:rsidR="00BD6BD7" w:rsidRDefault="000C60E1" w:rsidP="00C31F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AA066C8" w14:textId="70744320" w:rsidR="00BD6BD7" w:rsidRDefault="000C60E1" w:rsidP="00C31F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077FC3E" w14:textId="2F6B9475" w:rsidR="00BD6BD7" w:rsidRDefault="000C60E1" w:rsidP="00C31F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D689" w14:textId="0A5F7BAC" w:rsidR="00BD6BD7" w:rsidRDefault="000C60E1" w:rsidP="00C31F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D901" w14:textId="15C89877" w:rsidR="00BD6BD7" w:rsidRDefault="000C60E1" w:rsidP="00C31F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5712A0" w14:paraId="2EED8E7C" w14:textId="77777777" w:rsidTr="00544EF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ED3686" w14:textId="77777777" w:rsidR="005712A0" w:rsidRDefault="005712A0" w:rsidP="003E22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15181CF" w14:textId="3AC8B33B" w:rsidR="005712A0" w:rsidRDefault="005712A0" w:rsidP="005B2B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606CC6">
              <w:rPr>
                <w:bCs/>
              </w:rPr>
              <w:t>М</w:t>
            </w:r>
            <w:r w:rsidR="00B949BC" w:rsidRPr="00B949BC">
              <w:rPr>
                <w:bCs/>
              </w:rPr>
              <w:t>униципальная</w:t>
            </w:r>
            <w:r w:rsidR="00B949BC">
              <w:rPr>
                <w:bCs/>
              </w:rPr>
              <w:t xml:space="preserve"> </w:t>
            </w:r>
            <w:r w:rsidR="00B949BC" w:rsidRPr="00B949BC">
              <w:rPr>
                <w:bCs/>
              </w:rPr>
              <w:t xml:space="preserve">программа </w:t>
            </w:r>
            <w:r w:rsidR="005B2B9C">
              <w:rPr>
                <w:bCs/>
              </w:rPr>
              <w:t>«</w:t>
            </w:r>
            <w:r w:rsidR="00DD7F05">
              <w:rPr>
                <w:bCs/>
              </w:rPr>
              <w:t>Молодёжь</w:t>
            </w:r>
            <w:r w:rsidR="00B949BC" w:rsidRPr="00B949BC">
              <w:rPr>
                <w:bCs/>
              </w:rPr>
              <w:t xml:space="preserve"> Балтийско</w:t>
            </w:r>
            <w:r w:rsidR="00E05378">
              <w:rPr>
                <w:bCs/>
              </w:rPr>
              <w:t xml:space="preserve">го </w:t>
            </w:r>
            <w:r w:rsidR="00FC14BC">
              <w:rPr>
                <w:bCs/>
              </w:rPr>
              <w:t>городского округа</w:t>
            </w:r>
            <w:r w:rsidR="00E05378">
              <w:rPr>
                <w:bCs/>
              </w:rPr>
              <w:t xml:space="preserve"> на 2018</w:t>
            </w:r>
            <w:r w:rsidR="00B860AC">
              <w:rPr>
                <w:bCs/>
              </w:rPr>
              <w:t>-2022</w:t>
            </w:r>
            <w:r w:rsidR="00B949BC" w:rsidRPr="00B949BC">
              <w:rPr>
                <w:bCs/>
              </w:rPr>
              <w:t xml:space="preserve"> годы</w:t>
            </w:r>
            <w:r w:rsidR="005B2B9C">
              <w:rPr>
                <w:bCs/>
              </w:rPr>
              <w:t>»</w:t>
            </w:r>
            <w:r>
              <w:t xml:space="preserve"> (далее - </w:t>
            </w:r>
            <w:r w:rsidR="00B949BC">
              <w:t>П</w:t>
            </w:r>
            <w:r>
              <w:t>рограмма)</w:t>
            </w:r>
          </w:p>
        </w:tc>
      </w:tr>
      <w:tr w:rsidR="005712A0" w14:paraId="6E8D46AA" w14:textId="77777777" w:rsidTr="009D26D0">
        <w:trPr>
          <w:trHeight w:val="62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7FEBEF" w14:textId="77777777" w:rsidR="005712A0" w:rsidRDefault="005712A0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8B20B4" w14:textId="77777777" w:rsidR="005712A0" w:rsidRDefault="005712A0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I.</w:t>
            </w:r>
          </w:p>
        </w:tc>
        <w:tc>
          <w:tcPr>
            <w:tcW w:w="13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7278B4" w14:textId="1D579D43" w:rsidR="005712A0" w:rsidRDefault="005712A0" w:rsidP="00FC14BC">
            <w:pPr>
              <w:widowControl w:val="0"/>
              <w:autoSpaceDE w:val="0"/>
              <w:autoSpaceDN w:val="0"/>
              <w:adjustRightInd w:val="0"/>
            </w:pPr>
            <w:r>
              <w:t xml:space="preserve">Цель </w:t>
            </w:r>
            <w:r w:rsidR="00C87D38">
              <w:t>П</w:t>
            </w:r>
            <w:r>
              <w:t xml:space="preserve">рограммы: </w:t>
            </w:r>
            <w:r w:rsidR="00DD7F05" w:rsidRPr="00DD7F05">
              <w:t xml:space="preserve">создание комплекса условий и эффективных механизмов реализации молодежной политики на территории Балтийского </w:t>
            </w:r>
            <w:r w:rsidR="00FC14BC">
              <w:t>городского округа</w:t>
            </w:r>
            <w:r w:rsidR="00DD7F05" w:rsidRPr="00DD7F05">
              <w:t>, обеспечивающих процесс интеллектуального, нравственного, гражданского и физического становления личности молодых людей в возрасте от 14 до 30 лет.</w:t>
            </w:r>
          </w:p>
        </w:tc>
      </w:tr>
      <w:tr w:rsidR="00BD6BD7" w14:paraId="7079ECC5" w14:textId="77777777" w:rsidTr="000C60E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DCC738" w14:textId="77777777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D372B3" w14:textId="77777777" w:rsidR="00BD6BD7" w:rsidRDefault="00BD6BD7" w:rsidP="00C87D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E4488B" w14:textId="3BD37D5B" w:rsidR="00BD6BD7" w:rsidRDefault="00BD6BD7" w:rsidP="00FC14BC">
            <w:pPr>
              <w:widowControl w:val="0"/>
              <w:autoSpaceDE w:val="0"/>
              <w:autoSpaceDN w:val="0"/>
              <w:adjustRightInd w:val="0"/>
            </w:pPr>
            <w:r w:rsidRPr="0032663A">
              <w:t xml:space="preserve">доля детей, подростков и молодежи, вовлеченных в деятельность детских и молодежных общественных социально ориентированных объединений различной направленности, в общем числе граждан Балтийского </w:t>
            </w:r>
            <w:r w:rsidR="00FC14BC">
              <w:t>городского округа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EBFDEBB" w14:textId="77777777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5D43A0A" w14:textId="11CA27EE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9C33826" w14:textId="6A2F14EA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4A6FCB0" w14:textId="77777777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482" w14:textId="5203FE0D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CB38" w14:textId="1E94EAE4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BD6BD7" w14:paraId="16CCC49F" w14:textId="77777777" w:rsidTr="000C60E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7D4212" w14:textId="77777777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05C73CC" w14:textId="77777777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D328FB" w14:textId="30243B19" w:rsidR="00BD6BD7" w:rsidRDefault="00BD6BD7" w:rsidP="00FC14BC">
            <w:pPr>
              <w:widowControl w:val="0"/>
              <w:autoSpaceDE w:val="0"/>
              <w:autoSpaceDN w:val="0"/>
              <w:adjustRightInd w:val="0"/>
            </w:pPr>
            <w:r>
              <w:t xml:space="preserve">доля детей, подростков и молодёжи, участвующих в реализации программных мероприятий, в общем числе детей, подростков и молодёжи, проживающих на территории </w:t>
            </w:r>
            <w:r w:rsidR="00FC14BC"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0D81726" w14:textId="77777777" w:rsidR="00BD6BD7" w:rsidRDefault="00BD6BD7" w:rsidP="007E53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1555D2C" w14:textId="589D2FAD" w:rsidR="00BD6BD7" w:rsidRDefault="00BD6BD7" w:rsidP="007E53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2E45580" w14:textId="75293853" w:rsidR="00BD6BD7" w:rsidRDefault="00BD6BD7" w:rsidP="007E53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B75C41B" w14:textId="77777777" w:rsidR="00BD6BD7" w:rsidRDefault="00BD6BD7" w:rsidP="00606C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E5DF" w14:textId="7ADD76B5" w:rsidR="00BD6BD7" w:rsidRDefault="00BD6BD7" w:rsidP="00606C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D449" w14:textId="7E360EA9" w:rsidR="00BD6BD7" w:rsidRDefault="00BD6BD7" w:rsidP="00606C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BD6BD7" w14:paraId="3F168EE6" w14:textId="77777777" w:rsidTr="000C60E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9FC1E8" w14:textId="77777777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DEB953" w14:textId="77777777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78690B" w14:textId="73BDE8F6" w:rsidR="00BD6BD7" w:rsidRDefault="00BD6BD7" w:rsidP="00FC14BC">
            <w:pPr>
              <w:widowControl w:val="0"/>
              <w:autoSpaceDE w:val="0"/>
              <w:autoSpaceDN w:val="0"/>
              <w:adjustRightInd w:val="0"/>
            </w:pPr>
            <w:r>
              <w:t xml:space="preserve">доля несовершеннолетних, совершивших преступления, в общем числе несовершеннолетних муниципального образования «Балтийский </w:t>
            </w:r>
            <w:r w:rsidR="00FC14BC">
              <w:t>городской округ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0626DD6" w14:textId="77777777" w:rsidR="00BD6BD7" w:rsidRDefault="00BD6BD7" w:rsidP="007E53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880100B" w14:textId="0D5389DF" w:rsidR="00BD6BD7" w:rsidRDefault="00BD6BD7" w:rsidP="00606C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3F4560D" w14:textId="141E5BC7" w:rsidR="00BD6BD7" w:rsidRDefault="00BD6BD7" w:rsidP="007E53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170BEBA" w14:textId="32BDD575" w:rsidR="00BD6BD7" w:rsidRDefault="00EF7CB1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C028" w14:textId="6E66C0D2" w:rsidR="00BD6BD7" w:rsidRDefault="00BD6BD7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2BAD" w14:textId="5F506066" w:rsidR="00BD6BD7" w:rsidRDefault="00EF7CB1" w:rsidP="003E22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0,3</w:t>
            </w:r>
          </w:p>
        </w:tc>
      </w:tr>
      <w:tr w:rsidR="00BD6BD7" w14:paraId="76A583F9" w14:textId="77777777" w:rsidTr="000C60E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74DB8E" w14:textId="77777777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17B3CD" w14:textId="77777777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52BF646" w14:textId="77777777" w:rsidR="00BD6BD7" w:rsidRDefault="00BD6BD7" w:rsidP="00CC0F77">
            <w:pPr>
              <w:widowControl w:val="0"/>
              <w:autoSpaceDE w:val="0"/>
              <w:autoSpaceDN w:val="0"/>
              <w:adjustRightInd w:val="0"/>
            </w:pPr>
            <w:r>
              <w:t>доля детей, подростков и молодежи, оказавшихся в трудной жизненной ситуации и занимающихся на постоянной основе в учреждениях молодежной политики, культуры, спорта и доп. образования, в общем числе детей, подростков и молодежи, оказавшихся в трудной жизненной ситуации</w:t>
            </w:r>
          </w:p>
          <w:p w14:paraId="25597174" w14:textId="6713B58D" w:rsidR="00BD6BD7" w:rsidRDefault="00BD6BD7" w:rsidP="00CC0F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3622888" w14:textId="77777777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0E0FF17" w14:textId="537FBA1F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2A6ED40" w14:textId="028A60DF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0B08B0C" w14:textId="77777777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0940" w14:textId="2E8AAF2F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6633" w14:textId="196F627D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BD6BD7" w14:paraId="0FF789C7" w14:textId="77777777" w:rsidTr="000C60E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16D4AA" w14:textId="3EF7F614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E9416B" w14:textId="15896A60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27F8089" w14:textId="32B51CD2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доля детей, подростков и молодежи, охваченных </w:t>
            </w:r>
            <w:r>
              <w:lastRenderedPageBreak/>
              <w:t>различными формами летнего отдыха, в общем числе граждан в возрасте 7-30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072D95F" w14:textId="77777777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D7CA2B8" w14:textId="4F997EC3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17B3F7D" w14:textId="74D983CB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2C1C665" w14:textId="77777777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F971" w14:textId="46C6F407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5AA" w14:textId="598C8729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</w:tr>
      <w:tr w:rsidR="00BD6BD7" w14:paraId="7A1261B4" w14:textId="77777777" w:rsidTr="000C60E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6D418E" w14:textId="5584D669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78A925" w14:textId="6C4CFB80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FDD1FF" w14:textId="2B96C3F3" w:rsidR="00BD6BD7" w:rsidRDefault="00BD6BD7" w:rsidP="00CC0F77">
            <w:pPr>
              <w:widowControl w:val="0"/>
              <w:autoSpaceDE w:val="0"/>
              <w:autoSpaceDN w:val="0"/>
              <w:adjustRightInd w:val="0"/>
            </w:pPr>
            <w:r w:rsidRPr="00CC0F77">
              <w:t>Количеств</w:t>
            </w:r>
            <w:r>
              <w:t>о</w:t>
            </w:r>
            <w:r w:rsidRPr="00CC0F77">
              <w:t xml:space="preserve"> военно-патриотических и гражданско-патриотических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F6E1082" w14:textId="46D40E25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2FE0313" w14:textId="4EA3D23B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5C8E098" w14:textId="7DC4EE3C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85CE44" w14:textId="77777777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CE43" w14:textId="7F2A08D5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840" w14:textId="0AA1C486" w:rsidR="00BD6BD7" w:rsidRDefault="00BD6BD7" w:rsidP="00CC0F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</w:tbl>
    <w:p w14:paraId="2E3B2A28" w14:textId="77777777" w:rsidR="005712A0" w:rsidRDefault="005712A0" w:rsidP="005712A0">
      <w:pPr>
        <w:widowControl w:val="0"/>
        <w:autoSpaceDE w:val="0"/>
        <w:autoSpaceDN w:val="0"/>
        <w:adjustRightInd w:val="0"/>
        <w:ind w:firstLine="540"/>
        <w:jc w:val="both"/>
      </w:pPr>
    </w:p>
    <w:p w14:paraId="2ECD0C6F" w14:textId="77777777" w:rsidR="005712A0" w:rsidRDefault="005712A0" w:rsidP="005712A0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14:paraId="0B62D83E" w14:textId="77777777" w:rsidR="005712A0" w:rsidRDefault="005712A0" w:rsidP="005712A0">
      <w:pPr>
        <w:widowControl w:val="0"/>
        <w:autoSpaceDE w:val="0"/>
        <w:autoSpaceDN w:val="0"/>
        <w:adjustRightInd w:val="0"/>
        <w:ind w:firstLine="540"/>
        <w:jc w:val="both"/>
      </w:pPr>
      <w:bookmarkStart w:id="15" w:name="Par1306"/>
      <w:bookmarkEnd w:id="15"/>
      <w:r>
        <w:t>&lt;*&gt; факт.</w:t>
      </w:r>
    </w:p>
    <w:p w14:paraId="7F124404" w14:textId="77777777" w:rsidR="0041345B" w:rsidRPr="00543CC8" w:rsidRDefault="0041345B" w:rsidP="004134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Par451"/>
      <w:bookmarkEnd w:id="16"/>
      <w:r w:rsidRPr="00543CC8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7AC8567E" w14:textId="77777777" w:rsidR="0041345B" w:rsidRPr="00543CC8" w:rsidRDefault="0041345B" w:rsidP="004134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CC8">
        <w:rPr>
          <w:rFonts w:ascii="Times New Roman" w:hAnsi="Times New Roman" w:cs="Times New Roman"/>
          <w:b/>
          <w:sz w:val="24"/>
          <w:szCs w:val="24"/>
        </w:rPr>
        <w:t xml:space="preserve">основных мероприятий </w:t>
      </w:r>
      <w:r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43CC8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2B3E3CD3" w14:textId="6B00D072" w:rsidR="0041345B" w:rsidRDefault="0041345B" w:rsidP="0041345B">
      <w:pPr>
        <w:jc w:val="center"/>
        <w:rPr>
          <w:b/>
          <w:bCs/>
          <w:sz w:val="24"/>
          <w:szCs w:val="24"/>
        </w:rPr>
      </w:pPr>
      <w:r w:rsidRPr="0072079F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Молодёжь</w:t>
      </w:r>
      <w:r w:rsidRPr="0072079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Балтийского </w:t>
      </w:r>
      <w:r w:rsidR="000C1C84" w:rsidRPr="000C1C84">
        <w:rPr>
          <w:b/>
          <w:sz w:val="24"/>
          <w:szCs w:val="24"/>
        </w:rPr>
        <w:t>городского округа</w:t>
      </w:r>
      <w:r w:rsidR="000C1C84">
        <w:rPr>
          <w:sz w:val="24"/>
          <w:szCs w:val="24"/>
        </w:rPr>
        <w:t xml:space="preserve"> </w:t>
      </w:r>
      <w:r w:rsidRPr="0072079F">
        <w:rPr>
          <w:b/>
          <w:bCs/>
          <w:sz w:val="24"/>
          <w:szCs w:val="24"/>
        </w:rPr>
        <w:t>на 201</w:t>
      </w:r>
      <w:r w:rsidR="00BD3997">
        <w:rPr>
          <w:b/>
          <w:bCs/>
          <w:sz w:val="24"/>
          <w:szCs w:val="24"/>
        </w:rPr>
        <w:t>8</w:t>
      </w:r>
      <w:r w:rsidRPr="0072079F">
        <w:rPr>
          <w:b/>
          <w:bCs/>
          <w:sz w:val="24"/>
          <w:szCs w:val="24"/>
        </w:rPr>
        <w:t>-20</w:t>
      </w:r>
      <w:r w:rsidR="00BE5D3D">
        <w:rPr>
          <w:b/>
          <w:bCs/>
          <w:sz w:val="24"/>
          <w:szCs w:val="24"/>
        </w:rPr>
        <w:t>22</w:t>
      </w:r>
      <w:r w:rsidRPr="0072079F">
        <w:rPr>
          <w:b/>
          <w:bCs/>
          <w:sz w:val="24"/>
          <w:szCs w:val="24"/>
        </w:rPr>
        <w:t xml:space="preserve"> годы»</w:t>
      </w:r>
    </w:p>
    <w:p w14:paraId="11858405" w14:textId="4090B008" w:rsidR="00F22292" w:rsidRPr="0041345B" w:rsidRDefault="00F22292" w:rsidP="00F22292">
      <w:pPr>
        <w:jc w:val="right"/>
        <w:rPr>
          <w:b/>
          <w:b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Таблица</w:t>
      </w:r>
      <w:r w:rsidR="005B2B9C">
        <w:t xml:space="preserve"> </w:t>
      </w:r>
      <w:r>
        <w:t>2</w:t>
      </w:r>
    </w:p>
    <w:p w14:paraId="0DB041A6" w14:textId="77777777" w:rsidR="0041345B" w:rsidRPr="00C12C55" w:rsidRDefault="0041345B" w:rsidP="0041345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5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2830"/>
        <w:gridCol w:w="2830"/>
        <w:gridCol w:w="2972"/>
        <w:gridCol w:w="1134"/>
        <w:gridCol w:w="1158"/>
        <w:gridCol w:w="992"/>
        <w:gridCol w:w="1134"/>
        <w:gridCol w:w="993"/>
        <w:gridCol w:w="850"/>
      </w:tblGrid>
      <w:tr w:rsidR="00F92FC0" w:rsidRPr="005150B7" w14:paraId="37B40B80" w14:textId="77777777" w:rsidTr="006869FB"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D32C5C" w14:textId="77777777" w:rsidR="0041345B" w:rsidRDefault="0041345B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50B7">
              <w:t xml:space="preserve">№ </w:t>
            </w:r>
          </w:p>
          <w:p w14:paraId="6959A1F5" w14:textId="77777777" w:rsidR="0041345B" w:rsidRPr="005150B7" w:rsidRDefault="0041345B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50B7">
              <w:t>п/п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EA71A5B" w14:textId="77777777" w:rsidR="0041345B" w:rsidRPr="005150B7" w:rsidRDefault="0041345B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50B7">
              <w:t>Наименование мероприятия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AAF38B" w14:textId="77777777" w:rsidR="0041345B" w:rsidRPr="005150B7" w:rsidRDefault="0041345B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50B7">
              <w:t>Ответственный исполнитель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4DF735" w14:textId="77777777" w:rsidR="0041345B" w:rsidRPr="005150B7" w:rsidRDefault="0041345B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50B7">
              <w:t>Наименование показателя непосредственного результата выполнения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1192AE" w14:textId="77777777" w:rsidR="0041345B" w:rsidRPr="005150B7" w:rsidRDefault="0041345B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50B7">
              <w:t>Ед. изм. показателя</w:t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3502AA" w14:textId="77777777" w:rsidR="0041345B" w:rsidRPr="005150B7" w:rsidRDefault="0041345B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50B7">
              <w:t>Период реализации программы</w:t>
            </w:r>
          </w:p>
        </w:tc>
      </w:tr>
      <w:tr w:rsidR="00BD3997" w:rsidRPr="005150B7" w14:paraId="469F5D91" w14:textId="77777777" w:rsidTr="00CF3B52"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29FBE1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B09A11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1341EA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D46947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D79645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C8474E" w14:textId="4D3F310C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D99105" w14:textId="644EED0D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BDA8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9CFD" w14:textId="1F95864E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E03">
              <w:t>202</w:t>
            </w: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313" w14:textId="3F24A6AC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1E03">
              <w:t>202</w:t>
            </w:r>
            <w:r>
              <w:t>2</w:t>
            </w:r>
          </w:p>
        </w:tc>
      </w:tr>
      <w:tr w:rsidR="00BD3997" w:rsidRPr="005150B7" w14:paraId="0DAEE688" w14:textId="77777777" w:rsidTr="00CF3B52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D57052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42E22B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EB4026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08B1F2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9F56F8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172395" w14:textId="6C55A423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4D93A7" w14:textId="4759E0F4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3E19" w14:textId="5274BA35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315" w14:textId="6318658F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7C7" w14:textId="39FD04C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41345B" w:rsidRPr="005150B7" w14:paraId="4516F439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CE9ED7" w14:textId="77777777" w:rsidR="0041345B" w:rsidRPr="00BC5134" w:rsidRDefault="0041345B" w:rsidP="0041345B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B050C2" w14:textId="67645285" w:rsidR="0041345B" w:rsidRDefault="007F4600" w:rsidP="0041345B">
            <w:pPr>
              <w:widowControl w:val="0"/>
              <w:autoSpaceDE w:val="0"/>
              <w:autoSpaceDN w:val="0"/>
              <w:adjustRightInd w:val="0"/>
            </w:pPr>
            <w:r>
              <w:t>Направление</w:t>
            </w:r>
          </w:p>
        </w:tc>
      </w:tr>
      <w:tr w:rsidR="0041345B" w:rsidRPr="005150B7" w14:paraId="03509B4A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40F11" w14:textId="77777777" w:rsidR="0041345B" w:rsidRPr="005150B7" w:rsidRDefault="0041345B" w:rsidP="0041345B">
            <w:pPr>
              <w:widowControl w:val="0"/>
              <w:autoSpaceDE w:val="0"/>
              <w:autoSpaceDN w:val="0"/>
              <w:adjustRightInd w:val="0"/>
            </w:pPr>
            <w:r w:rsidRPr="005150B7">
              <w:t>1.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E2C947" w14:textId="175B3F6A" w:rsidR="0041345B" w:rsidRPr="0045324F" w:rsidRDefault="00F22292" w:rsidP="004134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5324F">
              <w:rPr>
                <w:b/>
                <w:bCs/>
                <w:color w:val="000000"/>
              </w:rPr>
              <w:t>«Гражданско-патриотическое воспитание молодежи»</w:t>
            </w:r>
          </w:p>
        </w:tc>
      </w:tr>
      <w:tr w:rsidR="0041345B" w:rsidRPr="005150B7" w14:paraId="4D67827A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6207FA" w14:textId="77777777" w:rsidR="0041345B" w:rsidRPr="005150B7" w:rsidRDefault="0041345B" w:rsidP="0041345B">
            <w:pPr>
              <w:widowControl w:val="0"/>
              <w:autoSpaceDE w:val="0"/>
              <w:autoSpaceDN w:val="0"/>
              <w:adjustRightInd w:val="0"/>
            </w:pPr>
            <w:r w:rsidRPr="005150B7">
              <w:t>1.1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D8CE1A" w14:textId="44D20693" w:rsidR="0041345B" w:rsidRPr="005150B7" w:rsidRDefault="00853C88" w:rsidP="00853C88">
            <w:pPr>
              <w:widowControl w:val="0"/>
              <w:autoSpaceDE w:val="0"/>
              <w:autoSpaceDN w:val="0"/>
              <w:adjustRightInd w:val="0"/>
            </w:pPr>
            <w:r>
              <w:t>Задача</w:t>
            </w:r>
            <w:r w:rsidR="0041345B">
              <w:t xml:space="preserve"> подпрограммы</w:t>
            </w:r>
            <w:r w:rsidR="00F92FC0">
              <w:t xml:space="preserve">: </w:t>
            </w:r>
            <w:r w:rsidR="00F92FC0" w:rsidRPr="00F92FC0">
              <w:t>развитие системы взаимосвязей между армией и молодежью;</w:t>
            </w:r>
            <w:r w:rsidR="0045324F">
              <w:t xml:space="preserve"> </w:t>
            </w:r>
          </w:p>
        </w:tc>
      </w:tr>
      <w:tr w:rsidR="00BD3997" w:rsidRPr="005150B7" w14:paraId="70AE4E5C" w14:textId="77777777" w:rsidTr="00CF3B52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0563A8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 w:rsidRPr="005150B7">
              <w:t>1.1.1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CC1C9F" w14:textId="3860BBC9" w:rsidR="00BD3997" w:rsidRPr="005150B7" w:rsidRDefault="00BD3997" w:rsidP="000C1C84">
            <w:pPr>
              <w:widowControl w:val="0"/>
              <w:autoSpaceDE w:val="0"/>
              <w:autoSpaceDN w:val="0"/>
              <w:adjustRightInd w:val="0"/>
            </w:pPr>
            <w:r w:rsidRPr="00E67328">
              <w:t>Комплекс мероприятий, посвященных Великой Победе: организация встреч ветеранов ВОВ с учащейся молодежью; поздравление ветеранов ВОВ на дому; организация шефской помощи ветеранам ВОВ; участие во всероссийском проекте «Наша общая Победа»; - субботники на мемориалах Б</w:t>
            </w:r>
            <w:r w:rsidR="000C1C84">
              <w:t>ГО</w:t>
            </w:r>
            <w:r w:rsidRPr="00E67328">
              <w:t xml:space="preserve"> и др.</w:t>
            </w:r>
          </w:p>
        </w:tc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4BC7D1" w14:textId="183D63BC" w:rsidR="00BD3997" w:rsidRDefault="00BD3997" w:rsidP="008E347B">
            <w:pPr>
              <w:widowControl w:val="0"/>
              <w:autoSpaceDE w:val="0"/>
              <w:autoSpaceDN w:val="0"/>
              <w:adjustRightInd w:val="0"/>
            </w:pPr>
            <w:r>
              <w:t>МУК КМЦ,</w:t>
            </w:r>
          </w:p>
          <w:p w14:paraId="1C5BF7D0" w14:textId="77777777" w:rsidR="00BD3997" w:rsidRDefault="00BD3997" w:rsidP="008E347B">
            <w:pPr>
              <w:widowControl w:val="0"/>
              <w:autoSpaceDE w:val="0"/>
              <w:autoSpaceDN w:val="0"/>
              <w:adjustRightInd w:val="0"/>
            </w:pPr>
            <w:r>
              <w:t>Образовательные учреждения,</w:t>
            </w:r>
          </w:p>
          <w:p w14:paraId="0F3E9E03" w14:textId="544D361A" w:rsidR="00BD3997" w:rsidRDefault="005B2B9C" w:rsidP="008E347B">
            <w:pPr>
              <w:widowControl w:val="0"/>
              <w:autoSpaceDE w:val="0"/>
              <w:autoSpaceDN w:val="0"/>
              <w:adjustRightInd w:val="0"/>
            </w:pPr>
            <w:r>
              <w:t>МАУ</w:t>
            </w:r>
            <w:r w:rsidR="00BD3997">
              <w:t>ДО ДДТ,</w:t>
            </w:r>
          </w:p>
          <w:p w14:paraId="70409C73" w14:textId="77777777" w:rsidR="00BD3997" w:rsidRDefault="00BD3997" w:rsidP="008E347B">
            <w:pPr>
              <w:widowControl w:val="0"/>
              <w:autoSpaceDE w:val="0"/>
              <w:autoSpaceDN w:val="0"/>
              <w:adjustRightInd w:val="0"/>
            </w:pPr>
            <w:r>
              <w:t>Учреждения спорта,</w:t>
            </w:r>
          </w:p>
          <w:p w14:paraId="79BECCED" w14:textId="77777777" w:rsidR="00BD3997" w:rsidRDefault="00BD3997" w:rsidP="008E347B">
            <w:pPr>
              <w:widowControl w:val="0"/>
              <w:autoSpaceDE w:val="0"/>
              <w:autoSpaceDN w:val="0"/>
              <w:adjustRightInd w:val="0"/>
            </w:pPr>
            <w:r>
              <w:t>Военкомат,</w:t>
            </w:r>
          </w:p>
          <w:p w14:paraId="27C8A8B2" w14:textId="0CAD1F55" w:rsidR="00BD3997" w:rsidRDefault="00BD3997" w:rsidP="008E347B">
            <w:pPr>
              <w:widowControl w:val="0"/>
              <w:autoSpaceDE w:val="0"/>
              <w:autoSpaceDN w:val="0"/>
              <w:adjustRightInd w:val="0"/>
            </w:pPr>
            <w:r>
              <w:t xml:space="preserve">Совет ветеранов </w:t>
            </w:r>
            <w:r w:rsidR="000C1C84">
              <w:t>БГО</w:t>
            </w:r>
            <w:r>
              <w:t>,</w:t>
            </w:r>
          </w:p>
          <w:p w14:paraId="57FC6D3C" w14:textId="77777777" w:rsidR="00BD3997" w:rsidRDefault="00BD3997" w:rsidP="008E347B">
            <w:pPr>
              <w:widowControl w:val="0"/>
              <w:autoSpaceDE w:val="0"/>
              <w:autoSpaceDN w:val="0"/>
              <w:adjustRightInd w:val="0"/>
            </w:pPr>
            <w:r>
              <w:t>Воинские части,</w:t>
            </w:r>
          </w:p>
          <w:p w14:paraId="09F775F6" w14:textId="77777777" w:rsidR="00BD3997" w:rsidRDefault="00BD3997" w:rsidP="008E347B">
            <w:pPr>
              <w:widowControl w:val="0"/>
              <w:autoSpaceDE w:val="0"/>
              <w:autoSpaceDN w:val="0"/>
              <w:adjustRightInd w:val="0"/>
            </w:pPr>
            <w:r>
              <w:t>РОСТО,</w:t>
            </w:r>
          </w:p>
          <w:p w14:paraId="44CCD5A2" w14:textId="757505B4" w:rsidR="00BD3997" w:rsidRPr="005150B7" w:rsidRDefault="00BD3997" w:rsidP="008E347B">
            <w:pPr>
              <w:widowControl w:val="0"/>
              <w:autoSpaceDE w:val="0"/>
              <w:autoSpaceDN w:val="0"/>
              <w:adjustRightInd w:val="0"/>
            </w:pPr>
            <w:r>
              <w:t>Средства массовой информации</w:t>
            </w: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2C8B23" w14:textId="3A8C63BF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>
              <w:t>Количество мероприятий, направленных на развитие различных форм гражданско-патриотического воспитания.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E264AE" w14:textId="12712A94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>
              <w:t xml:space="preserve">Единиц 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5BA3D7" w14:textId="50E0D64A" w:rsidR="00BD3997" w:rsidRPr="005150B7" w:rsidRDefault="00BD3997" w:rsidP="00D6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13241F" w14:textId="5C89B53D" w:rsidR="00BD3997" w:rsidRPr="005150B7" w:rsidRDefault="00BD3997" w:rsidP="00D6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DF4A" w14:textId="77777777" w:rsidR="00BD3997" w:rsidRPr="005150B7" w:rsidRDefault="00BD3997" w:rsidP="00D6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EFD3" w14:textId="62FA5438" w:rsidR="00BD3997" w:rsidRPr="005150B7" w:rsidRDefault="00D63EE0" w:rsidP="00D6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E68" w14:textId="387DC63B" w:rsidR="00BD3997" w:rsidRPr="005150B7" w:rsidRDefault="00D63EE0" w:rsidP="00D63E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</w:tr>
      <w:tr w:rsidR="00BD3997" w:rsidRPr="005150B7" w14:paraId="7028477A" w14:textId="77777777" w:rsidTr="00CF3B52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011D73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 w:rsidRPr="005150B7">
              <w:t>1.1.2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3CB144" w14:textId="3E10D881" w:rsidR="00BD3997" w:rsidRDefault="00BD3997" w:rsidP="00E67328">
            <w:pPr>
              <w:widowControl w:val="0"/>
              <w:autoSpaceDE w:val="0"/>
              <w:autoSpaceDN w:val="0"/>
              <w:adjustRightInd w:val="0"/>
            </w:pPr>
            <w:r>
              <w:t>Организация и проведение молодежных акций:</w:t>
            </w:r>
          </w:p>
          <w:p w14:paraId="2C867898" w14:textId="2D695C90" w:rsidR="00BD3997" w:rsidRPr="005150B7" w:rsidRDefault="00BD3997" w:rsidP="00E67328">
            <w:pPr>
              <w:widowControl w:val="0"/>
              <w:autoSpaceDE w:val="0"/>
              <w:autoSpaceDN w:val="0"/>
              <w:adjustRightInd w:val="0"/>
            </w:pPr>
            <w:r>
              <w:t xml:space="preserve"> «Милосердие», «Георгиевская ленточка», «Книга памяти» и др.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3B2B2" w14:textId="3EA3C9EE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7B426A" w14:textId="1DBB6E8A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человек, принявших участие в организации акций.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AF97A0" w14:textId="4BA2E47C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33E033" w14:textId="5E5193D6" w:rsidR="00BD3997" w:rsidRPr="005150B7" w:rsidRDefault="00BD3997" w:rsidP="00C747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F215D0" w14:textId="08FEA9F7" w:rsidR="00BD3997" w:rsidRPr="005150B7" w:rsidRDefault="00BD3997" w:rsidP="00C747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11BE">
              <w:t>150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1D47" w14:textId="04C43DF5" w:rsidR="00BD3997" w:rsidRPr="005150B7" w:rsidRDefault="00C74722" w:rsidP="00C747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BD3997" w:rsidRPr="001B11BE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2295" w14:textId="2DE6B7A8" w:rsidR="00BD3997" w:rsidRPr="005150B7" w:rsidRDefault="00C74722" w:rsidP="00C747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0F12" w14:textId="77898192" w:rsidR="00BD3997" w:rsidRPr="005150B7" w:rsidRDefault="00C74722" w:rsidP="00C7472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</w:tr>
      <w:tr w:rsidR="00BD3997" w:rsidRPr="005150B7" w14:paraId="71F7D434" w14:textId="77777777" w:rsidTr="00CF3B52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95974E" w14:textId="5C36484E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>
              <w:t>1.1.3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DA6687" w14:textId="1E3E81F1" w:rsidR="00BD3997" w:rsidRDefault="00BD3997" w:rsidP="000C1C84">
            <w:pPr>
              <w:widowControl w:val="0"/>
              <w:autoSpaceDE w:val="0"/>
              <w:autoSpaceDN w:val="0"/>
              <w:adjustRightInd w:val="0"/>
            </w:pPr>
            <w:r w:rsidRPr="008E347B">
              <w:t>Участие молодежи Б</w:t>
            </w:r>
            <w:r w:rsidR="000C1C84">
              <w:t>ГО</w:t>
            </w:r>
            <w:r w:rsidRPr="008E347B">
              <w:t xml:space="preserve"> в </w:t>
            </w:r>
            <w:r w:rsidRPr="008E347B">
              <w:lastRenderedPageBreak/>
              <w:t>государственных праздниках военного характера и посвященных памятным датам в истории России: День ВМФ, День пограничника, День России, День флага России и др.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BFEB1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86A83D" w14:textId="674A0555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 w:rsidRPr="00A47EB3">
              <w:t>Количество человек</w:t>
            </w:r>
            <w:r>
              <w:t xml:space="preserve">, </w:t>
            </w:r>
            <w:r w:rsidRPr="00A47EB3">
              <w:t xml:space="preserve">принявших </w:t>
            </w:r>
            <w:r w:rsidRPr="00A47EB3">
              <w:lastRenderedPageBreak/>
              <w:t>участие</w:t>
            </w:r>
            <w:r>
              <w:t xml:space="preserve"> в организации и проведении мероприятий.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F10121" w14:textId="43244E0D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человек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31FC6C" w14:textId="553F1D38" w:rsidR="00BD3997" w:rsidRPr="005150B7" w:rsidRDefault="00BD3997" w:rsidP="00960D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AD85B7" w14:textId="7150DC76" w:rsidR="00BD3997" w:rsidRPr="005150B7" w:rsidRDefault="00BD3997" w:rsidP="00960D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2A7F" w14:textId="180E5E37" w:rsidR="00BD3997" w:rsidRPr="005150B7" w:rsidRDefault="00613CA2" w:rsidP="00960D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  <w:r w:rsidR="00BD3997">
              <w:t>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22B3" w14:textId="7A411D72" w:rsidR="00BD3997" w:rsidRPr="005150B7" w:rsidRDefault="00613CA2" w:rsidP="00960D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  <w:r w:rsidR="00960DF9">
              <w:t>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8617" w14:textId="208D7024" w:rsidR="00BD3997" w:rsidRPr="005150B7" w:rsidRDefault="00613CA2" w:rsidP="00960D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  <w:r w:rsidR="00960DF9">
              <w:t>00</w:t>
            </w:r>
          </w:p>
        </w:tc>
      </w:tr>
      <w:tr w:rsidR="00BD3997" w:rsidRPr="005150B7" w14:paraId="562ECB33" w14:textId="77777777" w:rsidTr="00CF3B52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867371" w14:textId="2C20FA3A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 w:rsidRPr="008E347B">
              <w:t>1.1.</w:t>
            </w:r>
            <w:r>
              <w:t>4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9A8EBD" w14:textId="1429B290" w:rsidR="00BD3997" w:rsidRDefault="00BD3997" w:rsidP="008E347B">
            <w:pPr>
              <w:widowControl w:val="0"/>
              <w:autoSpaceDE w:val="0"/>
              <w:autoSpaceDN w:val="0"/>
              <w:adjustRightInd w:val="0"/>
            </w:pPr>
            <w:r>
              <w:t>Комплекс мероприятий военно-патриотического общественного движения</w:t>
            </w:r>
            <w:r w:rsidRPr="00BD2630">
              <w:t xml:space="preserve"> «Юнармия»</w:t>
            </w:r>
            <w:r>
              <w:t xml:space="preserve"> и мероприятия допризывной подготовки юношей:</w:t>
            </w:r>
          </w:p>
          <w:p w14:paraId="3F076ABA" w14:textId="66F0979B" w:rsidR="00BD3997" w:rsidRPr="008E347B" w:rsidRDefault="00BD3997" w:rsidP="000C1C84">
            <w:pPr>
              <w:widowControl w:val="0"/>
              <w:autoSpaceDE w:val="0"/>
              <w:autoSpaceDN w:val="0"/>
              <w:adjustRightInd w:val="0"/>
            </w:pPr>
            <w:r>
              <w:t>- участие в областной Спартакиаде молодежи допризывного возраста; Дни призывника; школьные туристические слеты</w:t>
            </w:r>
            <w:r w:rsidR="000C1C84">
              <w:t xml:space="preserve"> округа</w:t>
            </w:r>
            <w:r>
              <w:t>; смотры строя и песни и др.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2FA6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AEB120" w14:textId="5198A04A" w:rsidR="00BD3997" w:rsidRPr="005150B7" w:rsidRDefault="00BD3997" w:rsidP="00AB6350">
            <w:pPr>
              <w:widowControl w:val="0"/>
              <w:autoSpaceDE w:val="0"/>
              <w:autoSpaceDN w:val="0"/>
              <w:adjustRightInd w:val="0"/>
            </w:pPr>
            <w:r>
              <w:t>Количество мероприятий для допризывной подготовки юношей.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CDC67B" w14:textId="78CB860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>
              <w:t xml:space="preserve">Единиц 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B908E6" w14:textId="69BBFEF1" w:rsidR="00BD3997" w:rsidRPr="005150B7" w:rsidRDefault="00BD3997" w:rsidP="004828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974D3F" w14:textId="13E63D87" w:rsidR="00BD3997" w:rsidRPr="005150B7" w:rsidRDefault="00BD3997" w:rsidP="004828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035" w14:textId="77777777" w:rsidR="00BD3997" w:rsidRPr="005150B7" w:rsidRDefault="00BD3997" w:rsidP="004828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E58B" w14:textId="5A1D10F4" w:rsidR="00BD3997" w:rsidRPr="005150B7" w:rsidRDefault="004828E7" w:rsidP="004828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717" w14:textId="2820444C" w:rsidR="00BD3997" w:rsidRPr="005150B7" w:rsidRDefault="004828E7" w:rsidP="004828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BD3997" w:rsidRPr="005150B7" w14:paraId="5930DA30" w14:textId="77777777" w:rsidTr="00CF3B52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E534BD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  <w:r w:rsidRPr="008E347B">
              <w:t>1.1.</w:t>
            </w:r>
            <w:r>
              <w:t>5</w:t>
            </w:r>
          </w:p>
          <w:p w14:paraId="5B6E994A" w14:textId="28D8699D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FB86B2" w14:textId="04176281" w:rsidR="00BD3997" w:rsidRDefault="00BD3997" w:rsidP="00E67328">
            <w:pPr>
              <w:widowControl w:val="0"/>
              <w:autoSpaceDE w:val="0"/>
              <w:autoSpaceDN w:val="0"/>
              <w:adjustRightInd w:val="0"/>
            </w:pPr>
            <w:r w:rsidRPr="008E347B">
              <w:t>Экскурсии в музеи, на исторические выставки, по местам боевой славы и др.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3A33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480B4" w14:textId="2A1DBAEB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>
              <w:t>Число посещений.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EA72DA" w14:textId="5E91A6F1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342952" w14:textId="2C16E4D4" w:rsidR="00BD3997" w:rsidRPr="005150B7" w:rsidRDefault="00BD3997" w:rsidP="00182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220495" w14:textId="05557615" w:rsidR="00BD3997" w:rsidRPr="005150B7" w:rsidRDefault="00BD3997" w:rsidP="00182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82C9" w14:textId="77777777" w:rsidR="00BD3997" w:rsidRPr="005150B7" w:rsidRDefault="00BD3997" w:rsidP="00182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1CC2" w14:textId="5B1DF82E" w:rsidR="00BD3997" w:rsidRPr="005150B7" w:rsidRDefault="00182C30" w:rsidP="00182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A125" w14:textId="27C6E4DD" w:rsidR="00BD3997" w:rsidRPr="005150B7" w:rsidRDefault="00182C30" w:rsidP="00182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</w:p>
        </w:tc>
      </w:tr>
      <w:tr w:rsidR="00BD3997" w:rsidRPr="005150B7" w14:paraId="75C79FE5" w14:textId="77777777" w:rsidTr="00CF3B52">
        <w:trPr>
          <w:trHeight w:val="20"/>
        </w:trPr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710C7E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  <w:r w:rsidRPr="008E347B">
              <w:t>1.1.</w:t>
            </w:r>
            <w:r>
              <w:t>6</w:t>
            </w:r>
          </w:p>
          <w:p w14:paraId="585B7D3F" w14:textId="06B0F221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E0CE66" w14:textId="42C074B8" w:rsidR="00BD3997" w:rsidRPr="008E347B" w:rsidRDefault="00BD3997" w:rsidP="000C1C84">
            <w:pPr>
              <w:widowControl w:val="0"/>
              <w:autoSpaceDE w:val="0"/>
              <w:autoSpaceDN w:val="0"/>
              <w:adjustRightInd w:val="0"/>
            </w:pPr>
            <w:r w:rsidRPr="008E347B">
              <w:t xml:space="preserve">Участие в областном военно-патриотическом смотре-конкурсе воспитанников кадетских классов общеобразовательных </w:t>
            </w:r>
            <w:r w:rsidR="000C1C84">
              <w:t>организаций</w:t>
            </w:r>
            <w:r w:rsidRPr="008E347B">
              <w:t>.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B0A33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A33CFE" w14:textId="65708EA8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>
              <w:t>Количество участников.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67967E" w14:textId="06403E1D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953C9A" w14:textId="6BEC7B56" w:rsidR="00BD3997" w:rsidRPr="005150B7" w:rsidRDefault="00BD3997" w:rsidP="00B34A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42A1A8" w14:textId="6A447273" w:rsidR="00BD3997" w:rsidRPr="005150B7" w:rsidRDefault="00BD3997" w:rsidP="00B34A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766DF" w14:textId="60E226A5" w:rsidR="00BD3997" w:rsidRPr="005150B7" w:rsidRDefault="00BD3997" w:rsidP="00B34A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B34AB8">
              <w:t>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26A14" w14:textId="5EF17D0E" w:rsidR="00BD3997" w:rsidRPr="005150B7" w:rsidRDefault="00B34AB8" w:rsidP="00B34A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408F57" w14:textId="4AD372A0" w:rsidR="00BD3997" w:rsidRPr="005150B7" w:rsidRDefault="003846F4" w:rsidP="00B34A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</w:tr>
      <w:tr w:rsidR="00BD3997" w:rsidRPr="005150B7" w14:paraId="67D6F12B" w14:textId="77777777" w:rsidTr="00CF3B52">
        <w:trPr>
          <w:trHeight w:val="20"/>
        </w:trPr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2C18D5" w14:textId="77777777" w:rsidR="00BD3997" w:rsidRPr="008E347B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C1622C" w14:textId="77777777" w:rsidR="00BD3997" w:rsidRPr="008E347B" w:rsidRDefault="00BD3997" w:rsidP="00E673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FEDB3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AEEED1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0C90AF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621633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FA6B95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672AC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A114C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10CB" w14:textId="58AC416A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3997" w:rsidRPr="005150B7" w14:paraId="3F5361BE" w14:textId="77777777" w:rsidTr="00CF3B52">
        <w:trPr>
          <w:trHeight w:val="34"/>
        </w:trPr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FD0EEF" w14:textId="77777777" w:rsidR="00BD3997" w:rsidRPr="008E347B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32DB30" w14:textId="77777777" w:rsidR="00BD3997" w:rsidRPr="008E347B" w:rsidRDefault="00BD3997" w:rsidP="00E673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F9DA6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1FC1A5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54B6B4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55AF86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3B9035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EF9EC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6B7F7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803B8" w14:textId="72EE96E0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D3997" w:rsidRPr="005150B7" w14:paraId="2C39BC4E" w14:textId="77777777" w:rsidTr="009B7A30">
        <w:trPr>
          <w:trHeight w:val="20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F671B4" w14:textId="77777777" w:rsidR="00BD3997" w:rsidRPr="008E347B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74FF40" w14:textId="595E2DFB" w:rsidR="00BD3997" w:rsidRPr="008E347B" w:rsidRDefault="00BD3997" w:rsidP="00E673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13A3" w14:textId="77777777" w:rsidR="00BD3997" w:rsidRPr="005150B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0B48CF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F4D297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508E0F0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AA0D70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9A95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48A" w14:textId="77777777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48A4" w14:textId="12CC7A89" w:rsidR="00BD3997" w:rsidRDefault="00BD3997" w:rsidP="0041345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1345B" w:rsidRPr="005150B7" w14:paraId="132CFCF2" w14:textId="77777777" w:rsidTr="006869FB">
        <w:trPr>
          <w:trHeight w:val="72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00FA4D" w14:textId="77777777" w:rsidR="0041345B" w:rsidRPr="005150B7" w:rsidRDefault="0041345B" w:rsidP="0041345B">
            <w:pPr>
              <w:widowControl w:val="0"/>
              <w:autoSpaceDE w:val="0"/>
              <w:autoSpaceDN w:val="0"/>
              <w:adjustRightInd w:val="0"/>
            </w:pPr>
            <w:r w:rsidRPr="005150B7">
              <w:t>2.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8F368F" w14:textId="6FF84F23" w:rsidR="0041345B" w:rsidRPr="0045324F" w:rsidRDefault="007F4600" w:rsidP="004134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Направление</w:t>
            </w:r>
            <w:r w:rsidR="00F22292" w:rsidRPr="0045324F">
              <w:rPr>
                <w:b/>
              </w:rPr>
              <w:t xml:space="preserve"> </w:t>
            </w:r>
            <w:r w:rsidR="00F22292" w:rsidRPr="0045324F">
              <w:rPr>
                <w:b/>
                <w:bCs/>
                <w:color w:val="000000"/>
              </w:rPr>
              <w:t>«Поддержка талантливой молодежи»</w:t>
            </w:r>
          </w:p>
        </w:tc>
      </w:tr>
      <w:tr w:rsidR="0041345B" w:rsidRPr="005150B7" w14:paraId="222E5734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F08018" w14:textId="77777777" w:rsidR="0041345B" w:rsidRPr="005150B7" w:rsidRDefault="0041345B" w:rsidP="0041345B">
            <w:pPr>
              <w:widowControl w:val="0"/>
              <w:autoSpaceDE w:val="0"/>
              <w:autoSpaceDN w:val="0"/>
              <w:adjustRightInd w:val="0"/>
            </w:pPr>
            <w:r w:rsidRPr="005150B7">
              <w:t>2.1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6EEAB2" w14:textId="7079E5EE" w:rsidR="0041345B" w:rsidRPr="005150B7" w:rsidRDefault="00853C88" w:rsidP="00853C88">
            <w:pPr>
              <w:widowControl w:val="0"/>
              <w:autoSpaceDE w:val="0"/>
              <w:autoSpaceDN w:val="0"/>
              <w:adjustRightInd w:val="0"/>
            </w:pPr>
            <w:r>
              <w:t>Задача</w:t>
            </w:r>
            <w:r w:rsidR="0041345B">
              <w:t xml:space="preserve"> подпрограммы</w:t>
            </w:r>
            <w:r w:rsidR="0045324F">
              <w:t xml:space="preserve">: </w:t>
            </w:r>
            <w:r w:rsidR="0045324F">
              <w:tab/>
              <w:t>выявление и поддержка талантливой и одаренной молодежи</w:t>
            </w:r>
            <w:r>
              <w:t>.</w:t>
            </w:r>
          </w:p>
        </w:tc>
      </w:tr>
      <w:tr w:rsidR="00CF3B52" w:rsidRPr="00D17B14" w14:paraId="4D78B7EC" w14:textId="77777777" w:rsidTr="00CF3B52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D423A1" w14:textId="77777777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  <w:r w:rsidRPr="00D17B14">
              <w:t>2.1.1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85F2D6" w14:textId="77777777" w:rsidR="00CF3B52" w:rsidRDefault="00CF3B52" w:rsidP="00AB16A2">
            <w:pPr>
              <w:widowControl w:val="0"/>
              <w:autoSpaceDE w:val="0"/>
              <w:autoSpaceDN w:val="0"/>
              <w:adjustRightInd w:val="0"/>
            </w:pPr>
            <w:r>
              <w:t xml:space="preserve">Поощрение талантливой молодежи учреждений культуры, спорта и дополнительного образования (согласно Положения о премировании)  </w:t>
            </w:r>
          </w:p>
          <w:p w14:paraId="5BC1B0CA" w14:textId="77777777" w:rsidR="00CF3B52" w:rsidRDefault="00CF3B52" w:rsidP="00AB16A2">
            <w:pPr>
              <w:widowControl w:val="0"/>
              <w:autoSpaceDE w:val="0"/>
              <w:autoSpaceDN w:val="0"/>
              <w:adjustRightInd w:val="0"/>
            </w:pPr>
          </w:p>
          <w:p w14:paraId="6878FE11" w14:textId="184F22A2" w:rsidR="00CF3B52" w:rsidRPr="00D17B14" w:rsidRDefault="00CF3B52" w:rsidP="00AB16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B9E340" w14:textId="77777777" w:rsidR="00CF3B52" w:rsidRDefault="00CF3B52" w:rsidP="00AB16A2">
            <w:pPr>
              <w:widowControl w:val="0"/>
              <w:autoSpaceDE w:val="0"/>
              <w:autoSpaceDN w:val="0"/>
              <w:adjustRightInd w:val="0"/>
            </w:pPr>
            <w:r>
              <w:t>МУК КМЦ,</w:t>
            </w:r>
          </w:p>
          <w:p w14:paraId="784FEDC8" w14:textId="02FF425D" w:rsidR="00CF3B52" w:rsidRDefault="00CF3B52" w:rsidP="00AB16A2">
            <w:pPr>
              <w:widowControl w:val="0"/>
              <w:autoSpaceDE w:val="0"/>
              <w:autoSpaceDN w:val="0"/>
              <w:adjustRightInd w:val="0"/>
            </w:pPr>
            <w:r>
              <w:t xml:space="preserve"> Администрация Б</w:t>
            </w:r>
            <w:r w:rsidR="000C1C84">
              <w:t>ГО</w:t>
            </w:r>
            <w:r>
              <w:t>,</w:t>
            </w:r>
          </w:p>
          <w:p w14:paraId="2D620233" w14:textId="30BFECD8" w:rsidR="00CF3B52" w:rsidRDefault="00CF3B52" w:rsidP="00AB16A2">
            <w:pPr>
              <w:widowControl w:val="0"/>
              <w:autoSpaceDE w:val="0"/>
              <w:autoSpaceDN w:val="0"/>
              <w:adjustRightInd w:val="0"/>
            </w:pPr>
            <w:r>
              <w:t xml:space="preserve"> МАУДО ДДТ,</w:t>
            </w:r>
          </w:p>
          <w:p w14:paraId="23FB31C6" w14:textId="77777777" w:rsidR="00CF3B52" w:rsidRDefault="00CF3B52" w:rsidP="00AB16A2">
            <w:pPr>
              <w:widowControl w:val="0"/>
              <w:autoSpaceDE w:val="0"/>
              <w:autoSpaceDN w:val="0"/>
              <w:adjustRightInd w:val="0"/>
            </w:pPr>
            <w:r>
              <w:t xml:space="preserve"> Учреждения культуры,</w:t>
            </w:r>
          </w:p>
          <w:p w14:paraId="631E4BBF" w14:textId="77777777" w:rsidR="00CF3B52" w:rsidRDefault="00CF3B52" w:rsidP="00AB16A2">
            <w:pPr>
              <w:widowControl w:val="0"/>
              <w:autoSpaceDE w:val="0"/>
              <w:autoSpaceDN w:val="0"/>
              <w:adjustRightInd w:val="0"/>
            </w:pPr>
            <w:r>
              <w:t>Учреждения спорта</w:t>
            </w:r>
          </w:p>
          <w:p w14:paraId="7367CB1A" w14:textId="76B14B33" w:rsidR="00CF3B52" w:rsidRPr="00D17B14" w:rsidRDefault="00CF3B52" w:rsidP="00AB16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E788B2" w14:textId="00C3751D" w:rsidR="00CF3B52" w:rsidRPr="00D17B14" w:rsidRDefault="00CF3B52" w:rsidP="00A47EB3">
            <w:pPr>
              <w:widowControl w:val="0"/>
              <w:autoSpaceDE w:val="0"/>
              <w:autoSpaceDN w:val="0"/>
              <w:adjustRightInd w:val="0"/>
            </w:pPr>
            <w:r>
              <w:t>Количество премированной талантливой молодежи.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74165E" w14:textId="4F630629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F5C1E1" w14:textId="72C5F4A9" w:rsidR="00CF3B52" w:rsidRPr="00D17B14" w:rsidRDefault="00CF3B52" w:rsidP="00834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1BCD86" w14:textId="2F47F19B" w:rsidR="00CF3B52" w:rsidRPr="00D17B14" w:rsidRDefault="00CF3B52" w:rsidP="00834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65F1B1" w14:textId="77777777" w:rsidR="00CF3B52" w:rsidRPr="00D17B14" w:rsidRDefault="00CF3B52" w:rsidP="00834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1214" w14:textId="3C841BA0" w:rsidR="00CF3B52" w:rsidRPr="00D17B14" w:rsidRDefault="00CF3B52" w:rsidP="00834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006" w14:textId="3324A73C" w:rsidR="00CF3B52" w:rsidRPr="00D17B14" w:rsidRDefault="00CF3B52" w:rsidP="00834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CF3B52" w:rsidRPr="00D17B14" w14:paraId="11F594DA" w14:textId="77777777" w:rsidTr="00CF3B52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34A83C" w14:textId="77777777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  <w:r w:rsidRPr="00D17B14">
              <w:lastRenderedPageBreak/>
              <w:t>2.1.2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99CFEC1" w14:textId="73856BBC" w:rsidR="00CF3B52" w:rsidRPr="00D17B14" w:rsidRDefault="00CF3B52" w:rsidP="000C1C84">
            <w:pPr>
              <w:widowControl w:val="0"/>
              <w:autoSpaceDE w:val="0"/>
              <w:autoSpaceDN w:val="0"/>
              <w:adjustRightInd w:val="0"/>
            </w:pPr>
            <w:r w:rsidRPr="00AB16A2">
              <w:t xml:space="preserve"> Поощрение медалистов учреждений образования Б</w:t>
            </w:r>
            <w:r w:rsidR="000C1C84">
              <w:t>ГО</w:t>
            </w:r>
            <w:r w:rsidRPr="00AB16A2">
              <w:t>.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6D4EC" w14:textId="2249F086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C33461" w14:textId="1FEFE31C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  <w:r>
              <w:t>Количество медалистов.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BD547E" w14:textId="1845B5EF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3F5349" w14:textId="22348149" w:rsidR="00CF3B52" w:rsidRPr="00D17B14" w:rsidRDefault="00CF3B52" w:rsidP="004E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66AF914" w14:textId="5350875D" w:rsidR="00CF3B52" w:rsidRPr="00D17B14" w:rsidRDefault="00CF3B52" w:rsidP="004E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0EF1A4" w14:textId="77777777" w:rsidR="00CF3B52" w:rsidRPr="00D17B14" w:rsidRDefault="00CF3B52" w:rsidP="004E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DBEB" w14:textId="46AD3E35" w:rsidR="00CF3B52" w:rsidRPr="00D17B14" w:rsidRDefault="00CF3B52" w:rsidP="004E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3AC6" w14:textId="7F3845A0" w:rsidR="00CF3B52" w:rsidRPr="00D17B14" w:rsidRDefault="00CF3B52" w:rsidP="004E5C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CF3B52" w:rsidRPr="00D17B14" w14:paraId="5E038923" w14:textId="77777777" w:rsidTr="00CF3B52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D6E538" w14:textId="4E972EE9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  <w:r w:rsidRPr="00774D64">
              <w:t>2.1.</w:t>
            </w:r>
            <w:r>
              <w:t>3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249684" w14:textId="4CB534B2" w:rsidR="00CF3B52" w:rsidRPr="00AB16A2" w:rsidRDefault="00CF3B52" w:rsidP="0041345B">
            <w:pPr>
              <w:widowControl w:val="0"/>
              <w:autoSpaceDE w:val="0"/>
              <w:autoSpaceDN w:val="0"/>
              <w:adjustRightInd w:val="0"/>
            </w:pPr>
            <w:r w:rsidRPr="00AB16A2">
              <w:t>Организация и проведение молодежных акций, конкурсов, фестивалей, игр КВН, турниров по интеллектуальным играм «Что? Где? Когда?» и «Брейн-ринг.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4BD9" w14:textId="77777777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FDB473" w14:textId="3DAC8ED2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  <w:r>
              <w:t>Количество мероприятий.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0079D7" w14:textId="67486FF2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51FC4B" w14:textId="66F8F953" w:rsidR="00CF3B52" w:rsidRPr="00D17B14" w:rsidRDefault="00CF3B52" w:rsidP="00CA6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48B0CC" w14:textId="7881CCC6" w:rsidR="00CF3B52" w:rsidRPr="00D17B14" w:rsidRDefault="00CF3B52" w:rsidP="00CA6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34C533" w14:textId="487F56EB" w:rsidR="00CF3B52" w:rsidRPr="00D17B14" w:rsidRDefault="00CF3B52" w:rsidP="00CA6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E72E50"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1462" w14:textId="583663E4" w:rsidR="00CF3B52" w:rsidRPr="00D17B14" w:rsidRDefault="00E72E50" w:rsidP="00CA6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5CFF" w14:textId="39A2F899" w:rsidR="00CF3B52" w:rsidRPr="00D17B14" w:rsidRDefault="00E72E50" w:rsidP="00CA60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</w:tr>
      <w:tr w:rsidR="00CF3B52" w:rsidRPr="00D17B14" w14:paraId="300A930F" w14:textId="77777777" w:rsidTr="00CF3B52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1D107B" w14:textId="371DCE81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  <w:r w:rsidRPr="00774D64">
              <w:t>2.1.</w:t>
            </w:r>
            <w:r>
              <w:t>4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0E0664" w14:textId="5EB3628F" w:rsidR="00CF3B52" w:rsidRPr="00AB16A2" w:rsidRDefault="00CF3B52" w:rsidP="0041345B">
            <w:pPr>
              <w:widowControl w:val="0"/>
              <w:autoSpaceDE w:val="0"/>
              <w:autoSpaceDN w:val="0"/>
              <w:adjustRightInd w:val="0"/>
            </w:pPr>
            <w:r w:rsidRPr="00AB16A2">
              <w:t xml:space="preserve"> Организация участия подростков и молодежи в областных, международных, всероссийских конкурсах, фестивалях, форумах, конференциях.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FDA6" w14:textId="77777777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6AA28B" w14:textId="2902B05A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подростков и молодежи, принявших участие в </w:t>
            </w:r>
            <w:r w:rsidRPr="00AB6350">
              <w:t>областных, международных, всероссийских конкурсах, фестивалях, форумах, конференциях.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EA9527" w14:textId="67343DEA" w:rsidR="00CF3B52" w:rsidRPr="00D17B14" w:rsidRDefault="00CF3B52" w:rsidP="0041345B">
            <w:pPr>
              <w:widowControl w:val="0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20A7F4" w14:textId="3CBCE85B" w:rsidR="00CF3B52" w:rsidRPr="00D17B14" w:rsidRDefault="00CF3B52" w:rsidP="00213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D81301" w14:textId="3BDD2FCA" w:rsidR="00CF3B52" w:rsidRPr="00D17B14" w:rsidRDefault="00306F1D" w:rsidP="00213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CF3B52" w:rsidRPr="0071728E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A840A24" w14:textId="3B2443FF" w:rsidR="00CF3B52" w:rsidRPr="00D17B14" w:rsidRDefault="00306F1D" w:rsidP="00213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CF3B52" w:rsidRPr="0071728E"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F6DF" w14:textId="795157AA" w:rsidR="00CF3B52" w:rsidRPr="00D17B14" w:rsidRDefault="00306F1D" w:rsidP="00213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5A0" w14:textId="409D0048" w:rsidR="00CF3B52" w:rsidRPr="00D17B14" w:rsidRDefault="00306F1D" w:rsidP="00213E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</w:tr>
      <w:tr w:rsidR="00F22292" w:rsidRPr="00D17B14" w14:paraId="37731ED1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1A2C22" w14:textId="0AD5E6F1" w:rsidR="00F22292" w:rsidRPr="00D17B14" w:rsidRDefault="00F92FC0" w:rsidP="0041345B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B90A768" w14:textId="6542AD32" w:rsidR="00F22292" w:rsidRPr="0045324F" w:rsidRDefault="007F4600" w:rsidP="004134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Направление</w:t>
            </w:r>
            <w:r w:rsidRPr="0045324F">
              <w:rPr>
                <w:b/>
                <w:bCs/>
                <w:color w:val="000000"/>
              </w:rPr>
              <w:t xml:space="preserve"> </w:t>
            </w:r>
            <w:r w:rsidR="00F22292" w:rsidRPr="0045324F">
              <w:rPr>
                <w:b/>
                <w:bCs/>
                <w:color w:val="000000"/>
              </w:rPr>
              <w:t>«Организация трудоустройства молодежи»</w:t>
            </w:r>
          </w:p>
        </w:tc>
      </w:tr>
      <w:tr w:rsidR="0045324F" w:rsidRPr="00D17B14" w14:paraId="4146FD02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F694B2" w14:textId="2CF4C9A7" w:rsidR="0045324F" w:rsidRPr="00D17B14" w:rsidRDefault="0045324F" w:rsidP="0041345B">
            <w:pPr>
              <w:widowControl w:val="0"/>
              <w:autoSpaceDE w:val="0"/>
              <w:autoSpaceDN w:val="0"/>
              <w:adjustRightInd w:val="0"/>
            </w:pPr>
            <w:r>
              <w:t>3.1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6D0434" w14:textId="454DF05E" w:rsidR="0045324F" w:rsidRPr="00D17B14" w:rsidRDefault="00853C88" w:rsidP="00853C88">
            <w:pPr>
              <w:widowControl w:val="0"/>
              <w:autoSpaceDE w:val="0"/>
              <w:autoSpaceDN w:val="0"/>
              <w:adjustRightInd w:val="0"/>
            </w:pPr>
            <w:r>
              <w:t>Задача</w:t>
            </w:r>
            <w:r w:rsidR="0045324F">
              <w:t xml:space="preserve"> подпрограммы: </w:t>
            </w:r>
            <w:r w:rsidR="0045324F">
              <w:tab/>
              <w:t>создание рабочих мест по обеспечению занятости учащейся и студенческ</w:t>
            </w:r>
            <w:r>
              <w:t>ой молодежи во внеучебное время.</w:t>
            </w:r>
          </w:p>
        </w:tc>
      </w:tr>
      <w:tr w:rsidR="00465ADC" w:rsidRPr="00D17B14" w14:paraId="086A3D05" w14:textId="77777777" w:rsidTr="00465ADC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FE0E8B" w14:textId="45E8C643" w:rsidR="00465ADC" w:rsidRPr="00D17B14" w:rsidRDefault="00465ADC" w:rsidP="0041345B">
            <w:pPr>
              <w:widowControl w:val="0"/>
              <w:autoSpaceDE w:val="0"/>
              <w:autoSpaceDN w:val="0"/>
              <w:adjustRightInd w:val="0"/>
            </w:pPr>
            <w:r>
              <w:t>3.1.1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9BEDE6" w14:textId="5B679858" w:rsidR="00465ADC" w:rsidRPr="00D17B14" w:rsidRDefault="00465ADC" w:rsidP="00AB16A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Pr="003B361B">
              <w:t xml:space="preserve">Временная занятость несовершеннолетних </w:t>
            </w:r>
            <w:r w:rsidRPr="003B361B">
              <w:rPr>
                <w:color w:val="000000" w:themeColor="text1"/>
              </w:rPr>
              <w:t>(в соответствии с</w:t>
            </w:r>
            <w:r w:rsidRPr="003B361B">
              <w:t xml:space="preserve"> муниципальной программой «Содействие занятости населения Балтийского </w:t>
            </w:r>
            <w:r w:rsidR="003B361B" w:rsidRPr="003B361B">
              <w:t>городского округа</w:t>
            </w:r>
            <w:r w:rsidR="003B361B" w:rsidRPr="003B361B">
              <w:rPr>
                <w:sz w:val="24"/>
                <w:szCs w:val="24"/>
              </w:rPr>
              <w:t xml:space="preserve"> </w:t>
            </w:r>
            <w:r w:rsidRPr="003B361B">
              <w:t>на 2017-2020гг.»)</w:t>
            </w:r>
          </w:p>
        </w:tc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E76CA2" w14:textId="77777777" w:rsidR="00465ADC" w:rsidRDefault="00465ADC" w:rsidP="00774D64">
            <w:pPr>
              <w:widowControl w:val="0"/>
              <w:autoSpaceDE w:val="0"/>
              <w:autoSpaceDN w:val="0"/>
              <w:adjustRightInd w:val="0"/>
            </w:pPr>
            <w:r>
              <w:t>Работодатели,</w:t>
            </w:r>
          </w:p>
          <w:p w14:paraId="0380B9C6" w14:textId="373F7019" w:rsidR="00465ADC" w:rsidRPr="00D17B14" w:rsidRDefault="00465ADC" w:rsidP="00774D64">
            <w:pPr>
              <w:widowControl w:val="0"/>
              <w:autoSpaceDE w:val="0"/>
              <w:autoSpaceDN w:val="0"/>
              <w:adjustRightInd w:val="0"/>
            </w:pPr>
            <w:r>
              <w:t>Общественные молодежные и любительские объединения</w:t>
            </w: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639B25" w14:textId="2873B37F" w:rsidR="00465ADC" w:rsidRPr="00D17B14" w:rsidRDefault="00465ADC" w:rsidP="00F02764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рабочих мест по обеспечению занятости несовершеннолетних.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43DFD1" w14:textId="7FC0D29F" w:rsidR="00465ADC" w:rsidRPr="00D17B14" w:rsidRDefault="00465ADC" w:rsidP="00F02764">
            <w:pPr>
              <w:widowControl w:val="0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9C93E1" w14:textId="49D7F53A" w:rsidR="00465ADC" w:rsidRPr="00D17B14" w:rsidRDefault="00465ADC" w:rsidP="00465A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6B6441" w14:textId="77777777" w:rsidR="00465ADC" w:rsidRPr="00D17B14" w:rsidRDefault="00465ADC" w:rsidP="00465A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  <w:p w14:paraId="612C3EDD" w14:textId="45EC377C" w:rsidR="00465ADC" w:rsidRPr="00D17B14" w:rsidRDefault="00465ADC" w:rsidP="00465A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589C4F" w14:textId="77777777" w:rsidR="00465ADC" w:rsidRPr="00D17B14" w:rsidRDefault="00465ADC" w:rsidP="00465A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48E9" w14:textId="756CCD95" w:rsidR="00465ADC" w:rsidRPr="00D17B14" w:rsidRDefault="00465ADC" w:rsidP="00465A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944D" w14:textId="6A17D2A6" w:rsidR="00465ADC" w:rsidRPr="00D17B14" w:rsidRDefault="00465ADC" w:rsidP="00465A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</w:tr>
      <w:tr w:rsidR="00011564" w:rsidRPr="00D17B14" w14:paraId="02537A6B" w14:textId="77777777" w:rsidTr="008F4068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0693DE" w14:textId="0E0AD3D5" w:rsidR="00011564" w:rsidRPr="00D17B14" w:rsidRDefault="00011564" w:rsidP="0041345B">
            <w:pPr>
              <w:widowControl w:val="0"/>
              <w:autoSpaceDE w:val="0"/>
              <w:autoSpaceDN w:val="0"/>
              <w:adjustRightInd w:val="0"/>
            </w:pPr>
            <w:r>
              <w:t>3.1.2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EB72C" w14:textId="77B88DF4" w:rsidR="00011564" w:rsidRPr="00D17B14" w:rsidRDefault="00011564" w:rsidP="0041345B">
            <w:pPr>
              <w:widowControl w:val="0"/>
              <w:autoSpaceDE w:val="0"/>
              <w:autoSpaceDN w:val="0"/>
              <w:adjustRightInd w:val="0"/>
            </w:pPr>
            <w:r w:rsidRPr="00AB16A2">
              <w:t>Комплекс мероприятий, направленных на вовлечение молодежи в предпринимательскую</w:t>
            </w:r>
            <w:r w:rsidR="00382660">
              <w:t xml:space="preserve"> </w:t>
            </w:r>
            <w:r w:rsidRPr="00AB16A2">
              <w:t>деятельность.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37F6C" w14:textId="01955D08" w:rsidR="00011564" w:rsidRPr="00D17B14" w:rsidRDefault="00011564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1C088F" w14:textId="3D8EC04A" w:rsidR="00011564" w:rsidRPr="00D17B14" w:rsidRDefault="00011564" w:rsidP="0041345B">
            <w:pPr>
              <w:widowControl w:val="0"/>
              <w:autoSpaceDE w:val="0"/>
              <w:autoSpaceDN w:val="0"/>
              <w:adjustRightInd w:val="0"/>
            </w:pPr>
            <w:r>
              <w:t>Число мероприятий.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18123DF" w14:textId="5DC2441C" w:rsidR="00011564" w:rsidRPr="00D17B14" w:rsidRDefault="00011564" w:rsidP="0041345B">
            <w:pPr>
              <w:widowControl w:val="0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856FDC" w14:textId="67EF3F29" w:rsidR="00011564" w:rsidRPr="00D17B14" w:rsidRDefault="00011564" w:rsidP="005143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E9A4FD" w14:textId="77777777" w:rsidR="00011564" w:rsidRPr="00D17B14" w:rsidRDefault="00011564" w:rsidP="005143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14:paraId="6560D4F1" w14:textId="0B6B60BE" w:rsidR="00011564" w:rsidRPr="00D17B14" w:rsidRDefault="00011564" w:rsidP="005143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93585B6" w14:textId="77777777" w:rsidR="00011564" w:rsidRPr="00D17B14" w:rsidRDefault="00011564" w:rsidP="005143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5AD" w14:textId="316B22E7" w:rsidR="00011564" w:rsidRPr="00D17B14" w:rsidRDefault="00011564" w:rsidP="005143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FCE3" w14:textId="7626D580" w:rsidR="00011564" w:rsidRPr="00D17B14" w:rsidRDefault="00011564" w:rsidP="005143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011564" w:rsidRPr="00D17B14" w14:paraId="20E11410" w14:textId="77777777" w:rsidTr="008F4068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3F77D2" w14:textId="1AAFA95F" w:rsidR="00011564" w:rsidRDefault="00011564" w:rsidP="0041345B">
            <w:pPr>
              <w:widowControl w:val="0"/>
              <w:autoSpaceDE w:val="0"/>
              <w:autoSpaceDN w:val="0"/>
              <w:adjustRightInd w:val="0"/>
            </w:pPr>
            <w:r w:rsidRPr="00AB16A2">
              <w:t>3.1.</w:t>
            </w:r>
            <w:r>
              <w:t>3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E498E5" w14:textId="38C06811" w:rsidR="00666020" w:rsidRPr="00AB16A2" w:rsidRDefault="00011564" w:rsidP="0041345B">
            <w:pPr>
              <w:widowControl w:val="0"/>
              <w:autoSpaceDE w:val="0"/>
              <w:autoSpaceDN w:val="0"/>
              <w:adjustRightInd w:val="0"/>
            </w:pPr>
            <w:r w:rsidRPr="00AB16A2">
              <w:t>Проведение молодежных акций «За чистоту родного города»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85B" w14:textId="77777777" w:rsidR="00011564" w:rsidRPr="00D17B14" w:rsidRDefault="00011564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46A99E" w14:textId="17D61DC8" w:rsidR="00011564" w:rsidRPr="00D17B14" w:rsidRDefault="00011564" w:rsidP="0041345B">
            <w:pPr>
              <w:widowControl w:val="0"/>
              <w:autoSpaceDE w:val="0"/>
              <w:autoSpaceDN w:val="0"/>
              <w:adjustRightInd w:val="0"/>
            </w:pPr>
            <w:r>
              <w:t>Количество, проведенных акций.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E6008B" w14:textId="73755556" w:rsidR="00011564" w:rsidRPr="00D17B14" w:rsidRDefault="00011564" w:rsidP="0041345B">
            <w:pPr>
              <w:widowControl w:val="0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D12A24" w14:textId="161BEF3A" w:rsidR="00011564" w:rsidRPr="00D17B14" w:rsidRDefault="00011564" w:rsidP="000115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E2ABEA" w14:textId="77777777" w:rsidR="00011564" w:rsidRPr="00D17B14" w:rsidRDefault="00011564" w:rsidP="000115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  <w:p w14:paraId="4C7AB47F" w14:textId="21EA067A" w:rsidR="00011564" w:rsidRPr="00D17B14" w:rsidRDefault="00011564" w:rsidP="000115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8B2ED7" w14:textId="77777777" w:rsidR="00011564" w:rsidRPr="00D17B14" w:rsidRDefault="00011564" w:rsidP="000115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A8EC" w14:textId="2A074153" w:rsidR="00011564" w:rsidRPr="00D17B14" w:rsidRDefault="00011564" w:rsidP="000115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4920" w14:textId="7361E02C" w:rsidR="00011564" w:rsidRPr="00D17B14" w:rsidRDefault="00011564" w:rsidP="000115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</w:tr>
      <w:tr w:rsidR="00F22292" w:rsidRPr="00D17B14" w14:paraId="150FDC5B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755A8A" w14:textId="4B096219" w:rsidR="00F22292" w:rsidRPr="00D17B14" w:rsidRDefault="00F92FC0" w:rsidP="0041345B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F13C8EC" w14:textId="480EDCF2" w:rsidR="00F22292" w:rsidRPr="0045324F" w:rsidRDefault="007F4600" w:rsidP="004134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Направление</w:t>
            </w:r>
            <w:r w:rsidR="00F22292" w:rsidRPr="0045324F">
              <w:rPr>
                <w:b/>
              </w:rPr>
              <w:t xml:space="preserve"> </w:t>
            </w:r>
            <w:r w:rsidR="00F22292" w:rsidRPr="0045324F">
              <w:rPr>
                <w:b/>
                <w:bCs/>
                <w:color w:val="000000"/>
              </w:rPr>
              <w:t>«Профилактика асоциального поведения молодежи, пропаганда здорового образа жизни»</w:t>
            </w:r>
          </w:p>
        </w:tc>
      </w:tr>
      <w:tr w:rsidR="00F22292" w:rsidRPr="00D17B14" w14:paraId="4A4A0604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27AD50" w14:textId="09DEA297" w:rsidR="00F22292" w:rsidRPr="00D17B14" w:rsidRDefault="00F92FC0" w:rsidP="0041345B">
            <w:pPr>
              <w:widowControl w:val="0"/>
              <w:autoSpaceDE w:val="0"/>
              <w:autoSpaceDN w:val="0"/>
              <w:adjustRightInd w:val="0"/>
            </w:pPr>
            <w:r>
              <w:t>4.1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71B56D" w14:textId="20985585" w:rsidR="00F22292" w:rsidRPr="00D17B14" w:rsidRDefault="00853C88" w:rsidP="00853C88">
            <w:pPr>
              <w:widowControl w:val="0"/>
              <w:autoSpaceDE w:val="0"/>
              <w:autoSpaceDN w:val="0"/>
              <w:adjustRightInd w:val="0"/>
            </w:pPr>
            <w:r>
              <w:t>Задача</w:t>
            </w:r>
            <w:r w:rsidR="00F92FC0">
              <w:t xml:space="preserve"> подпрограммы</w:t>
            </w:r>
            <w:r w:rsidR="0045324F">
              <w:t xml:space="preserve">: </w:t>
            </w:r>
            <w:r w:rsidR="0045324F">
              <w:tab/>
              <w:t>проведение мероприятий, пропагандирующих здоровый образ жизни</w:t>
            </w:r>
            <w:r>
              <w:t>.</w:t>
            </w:r>
          </w:p>
        </w:tc>
      </w:tr>
      <w:tr w:rsidR="00874370" w:rsidRPr="00D17B14" w14:paraId="6FF057A3" w14:textId="77777777" w:rsidTr="008F4068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13DB71" w14:textId="3D102AF6" w:rsidR="00874370" w:rsidRPr="00D17B14" w:rsidRDefault="00874370" w:rsidP="0041345B">
            <w:pPr>
              <w:widowControl w:val="0"/>
              <w:autoSpaceDE w:val="0"/>
              <w:autoSpaceDN w:val="0"/>
              <w:adjustRightInd w:val="0"/>
            </w:pPr>
            <w:r>
              <w:t>4.1.1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CB7209" w14:textId="29896EE5" w:rsidR="00874370" w:rsidRPr="00D17B14" w:rsidRDefault="00874370" w:rsidP="00774D64">
            <w:pPr>
              <w:widowControl w:val="0"/>
              <w:autoSpaceDE w:val="0"/>
              <w:autoSpaceDN w:val="0"/>
              <w:adjustRightInd w:val="0"/>
            </w:pPr>
            <w:r>
              <w:t xml:space="preserve">Организация и проведение </w:t>
            </w:r>
            <w:r>
              <w:lastRenderedPageBreak/>
              <w:t>молодежных акций, посвященных Международным Дням борьбы со СПИДом, Дням толерантности и др.</w:t>
            </w:r>
          </w:p>
        </w:tc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B5BE1A" w14:textId="77777777" w:rsidR="00874370" w:rsidRDefault="00874370" w:rsidP="00774D6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Учреждения культуры, </w:t>
            </w:r>
          </w:p>
          <w:p w14:paraId="344A957B" w14:textId="6ED072AC" w:rsidR="00874370" w:rsidRDefault="00874370" w:rsidP="00774D6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МА</w:t>
            </w:r>
            <w:r w:rsidR="009B7A30">
              <w:t>У</w:t>
            </w:r>
            <w:r>
              <w:t>ДО ДДТ,</w:t>
            </w:r>
          </w:p>
          <w:p w14:paraId="2C5565B5" w14:textId="77777777" w:rsidR="00874370" w:rsidRDefault="00874370" w:rsidP="00774D64">
            <w:pPr>
              <w:widowControl w:val="0"/>
              <w:autoSpaceDE w:val="0"/>
              <w:autoSpaceDN w:val="0"/>
              <w:adjustRightInd w:val="0"/>
            </w:pPr>
            <w:r>
              <w:t>ГБУЗ КО «Балтийская ЦРБ»,</w:t>
            </w:r>
          </w:p>
          <w:p w14:paraId="632B88F3" w14:textId="77777777" w:rsidR="00874370" w:rsidRDefault="00874370" w:rsidP="00774D64">
            <w:pPr>
              <w:widowControl w:val="0"/>
              <w:autoSpaceDE w:val="0"/>
              <w:autoSpaceDN w:val="0"/>
              <w:adjustRightInd w:val="0"/>
            </w:pPr>
            <w:r>
              <w:t>Комиссия по делам несовершеннолетних,</w:t>
            </w:r>
          </w:p>
          <w:p w14:paraId="15D686DF" w14:textId="1831B4F6" w:rsidR="00874370" w:rsidRPr="00D17B14" w:rsidRDefault="00874370" w:rsidP="00774D64">
            <w:pPr>
              <w:widowControl w:val="0"/>
              <w:autoSpaceDE w:val="0"/>
              <w:autoSpaceDN w:val="0"/>
              <w:adjustRightInd w:val="0"/>
            </w:pPr>
            <w:r>
              <w:t>Общественные молодежные и любительские объединения</w:t>
            </w: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00E690" w14:textId="11A8E7ED" w:rsidR="00874370" w:rsidRPr="00D17B14" w:rsidRDefault="00874370" w:rsidP="0041345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Количество акций.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99FC13" w14:textId="7ED426A1" w:rsidR="00874370" w:rsidRPr="00D17B14" w:rsidRDefault="00874370" w:rsidP="0041345B">
            <w:pPr>
              <w:widowControl w:val="0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2B6E89B" w14:textId="56AC23A8" w:rsidR="00874370" w:rsidRPr="00D17B14" w:rsidRDefault="00874370" w:rsidP="00874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3E042B" w14:textId="6CB46059" w:rsidR="00874370" w:rsidRPr="00D17B14" w:rsidRDefault="00874370" w:rsidP="00874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66020"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6A9745" w14:textId="77777777" w:rsidR="00874370" w:rsidRPr="00D17B14" w:rsidRDefault="00874370" w:rsidP="00874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25AE" w14:textId="7D3022F7" w:rsidR="00874370" w:rsidRPr="00D17B14" w:rsidRDefault="00874370" w:rsidP="00874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66020"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65B" w14:textId="1AD0DB87" w:rsidR="00874370" w:rsidRPr="00D17B14" w:rsidRDefault="00874370" w:rsidP="008743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7C4A33" w:rsidRPr="00D17B14" w14:paraId="13410C16" w14:textId="77777777" w:rsidTr="008F4068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8D01B7" w14:textId="6EBF1633" w:rsidR="007C4A33" w:rsidRDefault="007C4A33" w:rsidP="0041345B">
            <w:pPr>
              <w:widowControl w:val="0"/>
              <w:autoSpaceDE w:val="0"/>
              <w:autoSpaceDN w:val="0"/>
              <w:adjustRightInd w:val="0"/>
            </w:pPr>
            <w:r w:rsidRPr="00774D64">
              <w:t>4.1.2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879F46" w14:textId="251175D0" w:rsidR="007C4A33" w:rsidRPr="00774D64" w:rsidRDefault="007C4A33" w:rsidP="0041345B">
            <w:pPr>
              <w:widowControl w:val="0"/>
              <w:autoSpaceDE w:val="0"/>
              <w:autoSpaceDN w:val="0"/>
              <w:adjustRightInd w:val="0"/>
            </w:pPr>
            <w:r w:rsidRPr="00774D64">
              <w:t>Развитие волонтерской деятельности, направленной на пропаганду здорового образа жизни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1971" w14:textId="77777777" w:rsidR="007C4A33" w:rsidRPr="00D17B14" w:rsidRDefault="007C4A33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D3AFC2A" w14:textId="2FAAA27C" w:rsidR="007C4A33" w:rsidRPr="00D17B14" w:rsidRDefault="007C4A33" w:rsidP="0041345B">
            <w:pPr>
              <w:widowControl w:val="0"/>
              <w:autoSpaceDE w:val="0"/>
              <w:autoSpaceDN w:val="0"/>
              <w:adjustRightInd w:val="0"/>
            </w:pPr>
            <w:r>
              <w:t>Число волонтерских формирований, направленных</w:t>
            </w:r>
            <w:r w:rsidRPr="0038006C">
              <w:t xml:space="preserve"> на пропаганду здорового образа жизни</w:t>
            </w:r>
            <w: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E89141" w14:textId="16F4A46B" w:rsidR="007C4A33" w:rsidRPr="00D17B14" w:rsidRDefault="007C4A33" w:rsidP="0041345B">
            <w:pPr>
              <w:widowControl w:val="0"/>
              <w:autoSpaceDE w:val="0"/>
              <w:autoSpaceDN w:val="0"/>
              <w:adjustRightInd w:val="0"/>
            </w:pPr>
            <w:r>
              <w:t xml:space="preserve">Единиц 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D0842F8" w14:textId="14DDE365" w:rsidR="007C4A33" w:rsidRPr="00D17B14" w:rsidRDefault="007C4A33" w:rsidP="005314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D2DDC2" w14:textId="77777777" w:rsidR="007C4A33" w:rsidRPr="00D17B14" w:rsidRDefault="007C4A33" w:rsidP="005314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14:paraId="6E28675B" w14:textId="72922D4C" w:rsidR="007C4A33" w:rsidRPr="00D17B14" w:rsidRDefault="007C4A33" w:rsidP="005314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94E709" w14:textId="77777777" w:rsidR="007C4A33" w:rsidRPr="00D17B14" w:rsidRDefault="007C4A33" w:rsidP="005314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CFB" w14:textId="6CE0A3EF" w:rsidR="007C4A33" w:rsidRPr="00D17B14" w:rsidRDefault="007C4A33" w:rsidP="005314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1C9" w14:textId="00FDF440" w:rsidR="007C4A33" w:rsidRPr="00D17B14" w:rsidRDefault="007C4A33" w:rsidP="005314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22292" w:rsidRPr="00D17B14" w14:paraId="5457159B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FC7E66" w14:textId="42053BEA" w:rsidR="00F22292" w:rsidRPr="00D17B14" w:rsidRDefault="00F92FC0" w:rsidP="0041345B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B46C096" w14:textId="5683840D" w:rsidR="00F22292" w:rsidRPr="0045324F" w:rsidRDefault="007F4600" w:rsidP="004134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Направление</w:t>
            </w:r>
            <w:r w:rsidRPr="0045324F">
              <w:rPr>
                <w:b/>
                <w:bCs/>
                <w:color w:val="000000"/>
              </w:rPr>
              <w:t xml:space="preserve"> </w:t>
            </w:r>
            <w:r w:rsidR="00F22292" w:rsidRPr="0045324F">
              <w:rPr>
                <w:b/>
                <w:bCs/>
                <w:color w:val="000000"/>
              </w:rPr>
              <w:t>«Подготовка молодых лидеров и специалистов молодежной сферы»</w:t>
            </w:r>
          </w:p>
        </w:tc>
      </w:tr>
      <w:tr w:rsidR="00F22292" w:rsidRPr="00D17B14" w14:paraId="307F2637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5C8DBC" w14:textId="11C81189" w:rsidR="00F22292" w:rsidRPr="00D17B14" w:rsidRDefault="00F92FC0" w:rsidP="0041345B">
            <w:pPr>
              <w:widowControl w:val="0"/>
              <w:autoSpaceDE w:val="0"/>
              <w:autoSpaceDN w:val="0"/>
              <w:adjustRightInd w:val="0"/>
            </w:pPr>
            <w:r>
              <w:t>5.1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C0335B" w14:textId="1FC72C0E" w:rsidR="00F22292" w:rsidRPr="00D17B14" w:rsidRDefault="00853C88" w:rsidP="0041345B">
            <w:pPr>
              <w:widowControl w:val="0"/>
              <w:autoSpaceDE w:val="0"/>
              <w:autoSpaceDN w:val="0"/>
              <w:adjustRightInd w:val="0"/>
            </w:pPr>
            <w:r>
              <w:t>Задача</w:t>
            </w:r>
            <w:r w:rsidR="00F92FC0">
              <w:t xml:space="preserve"> подпрограммы</w:t>
            </w:r>
            <w:r w:rsidR="00DD4019">
              <w:t>: создание условий для удовлетворения самых актуальных потребностей современных подростков и молодежи</w:t>
            </w:r>
            <w:r>
              <w:t>.</w:t>
            </w:r>
          </w:p>
        </w:tc>
      </w:tr>
      <w:tr w:rsidR="006257C3" w:rsidRPr="00D17B14" w14:paraId="6E4850BB" w14:textId="77777777" w:rsidTr="008F4068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9DA102" w14:textId="43557223" w:rsidR="006257C3" w:rsidRPr="00D17B14" w:rsidRDefault="006257C3" w:rsidP="0041345B">
            <w:pPr>
              <w:widowControl w:val="0"/>
              <w:autoSpaceDE w:val="0"/>
              <w:autoSpaceDN w:val="0"/>
              <w:adjustRightInd w:val="0"/>
            </w:pPr>
            <w:r>
              <w:t>5.1.1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83411F" w14:textId="507B52E8" w:rsidR="006257C3" w:rsidRDefault="006257C3" w:rsidP="00FD49ED">
            <w:pPr>
              <w:widowControl w:val="0"/>
              <w:autoSpaceDE w:val="0"/>
              <w:autoSpaceDN w:val="0"/>
              <w:adjustRightInd w:val="0"/>
            </w:pPr>
            <w:r>
              <w:t xml:space="preserve">Участие в областных, межрегиональных, всероссийских форумах, семинарах, совещаниях. </w:t>
            </w:r>
          </w:p>
          <w:p w14:paraId="09660DF1" w14:textId="77777777" w:rsidR="006257C3" w:rsidRDefault="006257C3" w:rsidP="00FD49ED">
            <w:pPr>
              <w:widowControl w:val="0"/>
              <w:autoSpaceDE w:val="0"/>
              <w:autoSpaceDN w:val="0"/>
              <w:adjustRightInd w:val="0"/>
            </w:pPr>
            <w:r>
              <w:t>* «Балтийский Артек»</w:t>
            </w:r>
          </w:p>
          <w:p w14:paraId="5FFE3327" w14:textId="11E6C9FF" w:rsidR="006257C3" w:rsidRPr="00D17B14" w:rsidRDefault="006257C3" w:rsidP="00FD49ED">
            <w:pPr>
              <w:widowControl w:val="0"/>
              <w:autoSpaceDE w:val="0"/>
              <w:autoSpaceDN w:val="0"/>
              <w:adjustRightInd w:val="0"/>
            </w:pPr>
            <w:r>
              <w:t xml:space="preserve">* «Селигер» и др. </w:t>
            </w:r>
          </w:p>
        </w:tc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0A23A" w14:textId="68813E23" w:rsidR="006257C3" w:rsidRDefault="006257C3" w:rsidP="00FD49ED">
            <w:pPr>
              <w:widowControl w:val="0"/>
              <w:autoSpaceDE w:val="0"/>
              <w:autoSpaceDN w:val="0"/>
              <w:adjustRightInd w:val="0"/>
            </w:pPr>
            <w:r>
              <w:t>МУК КМЦ,</w:t>
            </w:r>
            <w:r w:rsidR="00881F6E">
              <w:t xml:space="preserve"> </w:t>
            </w:r>
            <w:r>
              <w:t>Администрация Б</w:t>
            </w:r>
            <w:r w:rsidR="00906D2B">
              <w:t>ГО</w:t>
            </w:r>
            <w:r>
              <w:t xml:space="preserve">, </w:t>
            </w:r>
            <w:r w:rsidR="00881F6E" w:rsidRPr="00881F6E">
              <w:t>Балтийский отдел по содействию занятости (Балтийск);</w:t>
            </w:r>
            <w:r w:rsidR="00881F6E">
              <w:t xml:space="preserve"> </w:t>
            </w:r>
            <w:r w:rsidR="009B7A30">
              <w:t>МА</w:t>
            </w:r>
            <w:r>
              <w:t xml:space="preserve">УДО ДДТ, </w:t>
            </w:r>
          </w:p>
          <w:p w14:paraId="61BC632F" w14:textId="77777777" w:rsidR="006257C3" w:rsidRDefault="006257C3" w:rsidP="00FD49ED">
            <w:pPr>
              <w:widowControl w:val="0"/>
              <w:autoSpaceDE w:val="0"/>
              <w:autoSpaceDN w:val="0"/>
              <w:adjustRightInd w:val="0"/>
            </w:pPr>
            <w:r>
              <w:t>Образовательные учреждения,</w:t>
            </w:r>
          </w:p>
          <w:p w14:paraId="6A36BB8A" w14:textId="1335F34B" w:rsidR="006257C3" w:rsidRPr="00D17B14" w:rsidRDefault="006257C3" w:rsidP="00FD49ED">
            <w:pPr>
              <w:widowControl w:val="0"/>
              <w:autoSpaceDE w:val="0"/>
              <w:autoSpaceDN w:val="0"/>
              <w:adjustRightInd w:val="0"/>
            </w:pPr>
            <w:r>
              <w:t>СМИ</w:t>
            </w: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0C59A0A" w14:textId="762C042B" w:rsidR="006257C3" w:rsidRPr="00D17B14" w:rsidRDefault="006257C3" w:rsidP="0041345B">
            <w:pPr>
              <w:widowControl w:val="0"/>
              <w:autoSpaceDE w:val="0"/>
              <w:autoSpaceDN w:val="0"/>
              <w:adjustRightInd w:val="0"/>
            </w:pPr>
            <w:r>
              <w:t>Количество участников.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B3439B" w14:textId="79A7A27B" w:rsidR="006257C3" w:rsidRPr="00D17B14" w:rsidRDefault="006257C3" w:rsidP="0041345B">
            <w:pPr>
              <w:widowControl w:val="0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B8B55B" w14:textId="7959D292" w:rsidR="006257C3" w:rsidRPr="00D17B14" w:rsidRDefault="006257C3" w:rsidP="006257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0DBB4FF" w14:textId="77777777" w:rsidR="006257C3" w:rsidRPr="00D17B14" w:rsidRDefault="006257C3" w:rsidP="006257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  <w:p w14:paraId="18BA45D1" w14:textId="37BBA0AF" w:rsidR="006257C3" w:rsidRPr="00D17B14" w:rsidRDefault="006257C3" w:rsidP="006257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9DCCEA" w14:textId="77777777" w:rsidR="006257C3" w:rsidRPr="00D17B14" w:rsidRDefault="006257C3" w:rsidP="006257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516" w14:textId="341031C4" w:rsidR="006257C3" w:rsidRPr="00D17B14" w:rsidRDefault="006257C3" w:rsidP="006257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1EB8" w14:textId="6C51FE06" w:rsidR="006257C3" w:rsidRPr="00D17B14" w:rsidRDefault="006257C3" w:rsidP="006257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</w:tr>
      <w:tr w:rsidR="00107C93" w:rsidRPr="00D17B14" w14:paraId="2EF9D0A3" w14:textId="77777777" w:rsidTr="008F4068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6A6C8E" w14:textId="5CFE9362" w:rsidR="00107C93" w:rsidRDefault="00107C93" w:rsidP="0041345B">
            <w:pPr>
              <w:widowControl w:val="0"/>
              <w:autoSpaceDE w:val="0"/>
              <w:autoSpaceDN w:val="0"/>
              <w:adjustRightInd w:val="0"/>
            </w:pPr>
            <w:r w:rsidRPr="00FD49ED">
              <w:t>5.1.</w:t>
            </w:r>
            <w:r>
              <w:t>3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D348E4" w14:textId="10F7B8F2" w:rsidR="00107C93" w:rsidRPr="00FD49ED" w:rsidRDefault="00107C93" w:rsidP="00906D2B">
            <w:pPr>
              <w:widowControl w:val="0"/>
              <w:autoSpaceDE w:val="0"/>
              <w:autoSpaceDN w:val="0"/>
              <w:adjustRightInd w:val="0"/>
            </w:pPr>
            <w:r>
              <w:t>Информационные сообщения в СМИ</w:t>
            </w:r>
            <w:r w:rsidRPr="00FD49ED">
              <w:t xml:space="preserve"> </w:t>
            </w:r>
            <w:r>
              <w:t>молодежных лидерах</w:t>
            </w:r>
            <w:r w:rsidRPr="00FD49ED">
              <w:t xml:space="preserve"> Б</w:t>
            </w:r>
            <w:r w:rsidR="00906D2B">
              <w:t>ГО</w:t>
            </w:r>
            <w:r w:rsidRPr="00FD49ED">
              <w:t>.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3B4" w14:textId="77777777" w:rsidR="00107C93" w:rsidRPr="00D17B14" w:rsidRDefault="00107C93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2B80A6A" w14:textId="3EF814B7" w:rsidR="00107C93" w:rsidRPr="00D17B14" w:rsidRDefault="00107C93" w:rsidP="00906D2B">
            <w:pPr>
              <w:widowControl w:val="0"/>
              <w:autoSpaceDE w:val="0"/>
              <w:autoSpaceDN w:val="0"/>
              <w:adjustRightInd w:val="0"/>
            </w:pPr>
            <w:r w:rsidRPr="00FD49ED">
              <w:t xml:space="preserve">Освещение в </w:t>
            </w:r>
            <w:r>
              <w:t>СМИ о положительном опыте и достижениях молодежных лидеров</w:t>
            </w:r>
            <w:r w:rsidRPr="00FD49ED">
              <w:t xml:space="preserve"> Б</w:t>
            </w:r>
            <w:r w:rsidR="00906D2B">
              <w:t>ГО</w:t>
            </w:r>
            <w: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745F2B" w14:textId="3F6DC401" w:rsidR="00107C93" w:rsidRPr="00D17B14" w:rsidRDefault="00107C93" w:rsidP="00342E20">
            <w:pPr>
              <w:widowControl w:val="0"/>
              <w:autoSpaceDE w:val="0"/>
              <w:autoSpaceDN w:val="0"/>
              <w:adjustRightInd w:val="0"/>
            </w:pPr>
            <w:r>
              <w:t xml:space="preserve">процентов 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47E28C" w14:textId="41E2270B" w:rsidR="00107C93" w:rsidRPr="00D17B14" w:rsidRDefault="00107C93" w:rsidP="00107C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A9AAEF" w14:textId="77777777" w:rsidR="00107C93" w:rsidRPr="00D17B14" w:rsidRDefault="00107C93" w:rsidP="00107C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  <w:p w14:paraId="12D4656C" w14:textId="3C0F702F" w:rsidR="00107C93" w:rsidRPr="00D17B14" w:rsidRDefault="00107C93" w:rsidP="00107C9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5EF633" w14:textId="77777777" w:rsidR="00107C93" w:rsidRPr="00D17B14" w:rsidRDefault="00107C93" w:rsidP="00107C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056" w14:textId="26BC81A5" w:rsidR="00107C93" w:rsidRPr="00D17B14" w:rsidRDefault="00107C93" w:rsidP="00107C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7C93"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895E" w14:textId="441ACF9A" w:rsidR="00107C93" w:rsidRPr="00D17B14" w:rsidRDefault="00107C93" w:rsidP="00107C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7C93">
              <w:t>100</w:t>
            </w:r>
          </w:p>
        </w:tc>
      </w:tr>
      <w:tr w:rsidR="00F22292" w:rsidRPr="00D17B14" w14:paraId="39CB1CC1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6AD103" w14:textId="5DD849E3" w:rsidR="00F22292" w:rsidRPr="00D17B14" w:rsidRDefault="00F92FC0" w:rsidP="0041345B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400B275" w14:textId="266104E1" w:rsidR="00F22292" w:rsidRPr="0045324F" w:rsidRDefault="007F4600" w:rsidP="00F2229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Направление</w:t>
            </w:r>
            <w:r w:rsidR="00F22292" w:rsidRPr="0045324F">
              <w:rPr>
                <w:b/>
              </w:rPr>
              <w:t xml:space="preserve"> </w:t>
            </w:r>
            <w:r w:rsidR="00F22292" w:rsidRPr="0045324F">
              <w:rPr>
                <w:b/>
                <w:bCs/>
                <w:color w:val="000000"/>
              </w:rPr>
              <w:t>«Поддержка деятельности молодежных общественных и любительских объединений»</w:t>
            </w:r>
          </w:p>
        </w:tc>
      </w:tr>
      <w:tr w:rsidR="00F22292" w:rsidRPr="00D17B14" w14:paraId="3A190837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41F3FAC" w14:textId="202982E9" w:rsidR="00F22292" w:rsidRPr="00D17B14" w:rsidRDefault="00F92FC0" w:rsidP="0041345B">
            <w:pPr>
              <w:widowControl w:val="0"/>
              <w:autoSpaceDE w:val="0"/>
              <w:autoSpaceDN w:val="0"/>
              <w:adjustRightInd w:val="0"/>
            </w:pPr>
            <w:r>
              <w:t>6.1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C67F93" w14:textId="6FF3FE5D" w:rsidR="00F22292" w:rsidRPr="00D17B14" w:rsidRDefault="00853C88" w:rsidP="00853C88">
            <w:pPr>
              <w:widowControl w:val="0"/>
              <w:autoSpaceDE w:val="0"/>
              <w:autoSpaceDN w:val="0"/>
              <w:adjustRightInd w:val="0"/>
            </w:pPr>
            <w:r>
              <w:t>Задача</w:t>
            </w:r>
            <w:r w:rsidR="00F92FC0">
              <w:t xml:space="preserve"> подпрограммы</w:t>
            </w:r>
            <w:r w:rsidR="00DD4019">
              <w:t xml:space="preserve">: </w:t>
            </w:r>
            <w:r w:rsidR="00F638C8">
              <w:t>создание системы разносторонней поддержки (финансовой, кадровой, информационной) молодежных общественных и любительских объединений</w:t>
            </w:r>
            <w:r>
              <w:t>.</w:t>
            </w:r>
          </w:p>
        </w:tc>
      </w:tr>
      <w:tr w:rsidR="00F529BE" w:rsidRPr="00D17B14" w14:paraId="644CBFC1" w14:textId="77777777" w:rsidTr="008F4068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80943C" w14:textId="1A883B0E" w:rsidR="00F529BE" w:rsidRPr="00D17B14" w:rsidRDefault="00F529BE" w:rsidP="0041345B">
            <w:pPr>
              <w:widowControl w:val="0"/>
              <w:autoSpaceDE w:val="0"/>
              <w:autoSpaceDN w:val="0"/>
              <w:adjustRightInd w:val="0"/>
            </w:pPr>
            <w:r>
              <w:t>6.1.1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A13B08" w14:textId="4888F535" w:rsidR="00F529BE" w:rsidRPr="00D17B14" w:rsidRDefault="00F529BE" w:rsidP="00FD49ED">
            <w:pPr>
              <w:widowControl w:val="0"/>
              <w:autoSpaceDE w:val="0"/>
              <w:autoSpaceDN w:val="0"/>
              <w:adjustRightInd w:val="0"/>
            </w:pPr>
            <w:r>
              <w:t xml:space="preserve">Организация и проведение семинаров, тренингов, мастер-классов, фестивалей и конкурсов для активной молодежи. </w:t>
            </w: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76E42B1E" w14:textId="77777777" w:rsidR="00F529BE" w:rsidRDefault="00F529BE" w:rsidP="00FD49ED">
            <w:pPr>
              <w:widowControl w:val="0"/>
              <w:autoSpaceDE w:val="0"/>
              <w:autoSpaceDN w:val="0"/>
              <w:adjustRightInd w:val="0"/>
            </w:pPr>
            <w:r>
              <w:t xml:space="preserve">МУК КМЦ, </w:t>
            </w:r>
          </w:p>
          <w:p w14:paraId="2A571E67" w14:textId="77777777" w:rsidR="00F529BE" w:rsidRDefault="00F529BE" w:rsidP="00FD49ED">
            <w:pPr>
              <w:widowControl w:val="0"/>
              <w:autoSpaceDE w:val="0"/>
              <w:autoSpaceDN w:val="0"/>
              <w:adjustRightInd w:val="0"/>
            </w:pPr>
            <w:r>
              <w:t xml:space="preserve">Общественные молодежные и любительские объединения, </w:t>
            </w:r>
          </w:p>
          <w:p w14:paraId="56C3AFB7" w14:textId="61D58203" w:rsidR="00F529BE" w:rsidRPr="00D17B14" w:rsidRDefault="00F529BE" w:rsidP="009B7A30">
            <w:pPr>
              <w:widowControl w:val="0"/>
              <w:autoSpaceDE w:val="0"/>
              <w:autoSpaceDN w:val="0"/>
              <w:adjustRightInd w:val="0"/>
            </w:pPr>
            <w:r>
              <w:t>МА</w:t>
            </w:r>
            <w:r w:rsidR="009B7A30">
              <w:t>У</w:t>
            </w:r>
            <w:r>
              <w:t>ДО ДДТ</w:t>
            </w: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38EB3B" w14:textId="7BC1D5D2" w:rsidR="00F529BE" w:rsidRPr="00D17B14" w:rsidRDefault="00F529BE" w:rsidP="0041345B">
            <w:pPr>
              <w:widowControl w:val="0"/>
              <w:autoSpaceDE w:val="0"/>
              <w:autoSpaceDN w:val="0"/>
              <w:adjustRightInd w:val="0"/>
            </w:pPr>
            <w:r>
              <w:t xml:space="preserve">Число </w:t>
            </w:r>
            <w:r w:rsidRPr="00B60DEF">
              <w:t>семинаров, тренингов, мастер-классов, фестивалей и конкурсов для активной молодежи.</w:t>
            </w:r>
            <w: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A4F18E" w14:textId="1E039441" w:rsidR="00F529BE" w:rsidRPr="00D17B14" w:rsidRDefault="00F529BE" w:rsidP="0041345B">
            <w:pPr>
              <w:widowControl w:val="0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E66AAA" w14:textId="7F7FD6E7" w:rsidR="00F529BE" w:rsidRPr="00D17B14" w:rsidRDefault="00F529BE" w:rsidP="00F529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C9D48F" w14:textId="4C8167F5" w:rsidR="00F529BE" w:rsidRPr="00D17B14" w:rsidRDefault="00F529BE" w:rsidP="00F529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F388AE" w14:textId="4AF9E1BA" w:rsidR="00F529BE" w:rsidRPr="00D17B14" w:rsidRDefault="00F529BE" w:rsidP="00F529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D5F" w14:textId="6F557BA7" w:rsidR="00F529BE" w:rsidRPr="00D17B14" w:rsidRDefault="00F529BE" w:rsidP="00F529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62B" w14:textId="3D75A2C4" w:rsidR="00F529BE" w:rsidRPr="00D17B14" w:rsidRDefault="00F529BE" w:rsidP="00F529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E62829" w:rsidRPr="00D17B14" w14:paraId="057C8442" w14:textId="77777777" w:rsidTr="008F4068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C6A8E4" w14:textId="729B7216" w:rsidR="00E62829" w:rsidRDefault="00E62829" w:rsidP="0041345B">
            <w:pPr>
              <w:widowControl w:val="0"/>
              <w:autoSpaceDE w:val="0"/>
              <w:autoSpaceDN w:val="0"/>
              <w:adjustRightInd w:val="0"/>
            </w:pPr>
            <w:r w:rsidRPr="00FD49ED">
              <w:t>6.1.</w:t>
            </w:r>
            <w:r>
              <w:t>2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4A203A" w14:textId="3F4E0962" w:rsidR="00E62829" w:rsidRPr="00FD49ED" w:rsidRDefault="00E62829" w:rsidP="0041345B">
            <w:pPr>
              <w:widowControl w:val="0"/>
              <w:autoSpaceDE w:val="0"/>
              <w:autoSpaceDN w:val="0"/>
              <w:adjustRightInd w:val="0"/>
            </w:pPr>
            <w:r w:rsidRPr="00FD49ED">
              <w:t>Поддержка деятельности молодежных общественных и любительских объединений.</w:t>
            </w:r>
          </w:p>
        </w:tc>
        <w:tc>
          <w:tcPr>
            <w:tcW w:w="28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30C0B" w14:textId="77777777" w:rsidR="00E62829" w:rsidRPr="00D17B14" w:rsidRDefault="00E62829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B1B399" w14:textId="58A6462D" w:rsidR="00E62829" w:rsidRPr="00D17B14" w:rsidRDefault="00E62829" w:rsidP="0041345B">
            <w:pPr>
              <w:widowControl w:val="0"/>
              <w:autoSpaceDE w:val="0"/>
              <w:autoSpaceDN w:val="0"/>
              <w:adjustRightInd w:val="0"/>
            </w:pPr>
            <w:r>
              <w:t>Финансовые средства направленные на поддержку</w:t>
            </w:r>
            <w:r w:rsidRPr="00FD49ED">
              <w:t xml:space="preserve"> деятельности молодежных общественных и любительских объединений</w:t>
            </w:r>
            <w: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43D7DD" w14:textId="5DE57FBD" w:rsidR="00E62829" w:rsidRPr="00D17B14" w:rsidRDefault="00E62829" w:rsidP="0041345B">
            <w:pPr>
              <w:widowControl w:val="0"/>
              <w:autoSpaceDE w:val="0"/>
              <w:autoSpaceDN w:val="0"/>
              <w:adjustRightInd w:val="0"/>
            </w:pPr>
            <w:r>
              <w:t>рублей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B379E6" w14:textId="05A6B39A" w:rsidR="00E62829" w:rsidRPr="00D17B14" w:rsidRDefault="00E62829" w:rsidP="00E628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 тыс.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B53678" w14:textId="77777777" w:rsidR="00E62829" w:rsidRPr="00D17B14" w:rsidRDefault="00E62829" w:rsidP="00E628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 тыс.</w:t>
            </w:r>
          </w:p>
          <w:p w14:paraId="1767495E" w14:textId="30F77143" w:rsidR="00E62829" w:rsidRPr="00D17B14" w:rsidRDefault="00E62829" w:rsidP="00E6282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926472" w14:textId="452E2332" w:rsidR="00E62829" w:rsidRPr="00D17B14" w:rsidRDefault="00E62829" w:rsidP="00E628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 тыс.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3C95" w14:textId="1D58551C" w:rsidR="00E62829" w:rsidRPr="00D17B14" w:rsidRDefault="00E62829" w:rsidP="00E628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2829">
              <w:t>11 тыс.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4D33" w14:textId="62B6AD1C" w:rsidR="00E62829" w:rsidRPr="00D17B14" w:rsidRDefault="00E62829" w:rsidP="00E628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E62829">
              <w:t xml:space="preserve"> тыс.</w:t>
            </w:r>
          </w:p>
        </w:tc>
      </w:tr>
      <w:tr w:rsidR="00D20EA3" w:rsidRPr="00D17B14" w14:paraId="5398DB0B" w14:textId="77777777" w:rsidTr="008F4068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848AFF" w14:textId="2400A1A5" w:rsidR="00D20EA3" w:rsidRDefault="00D20EA3" w:rsidP="0041345B">
            <w:pPr>
              <w:widowControl w:val="0"/>
              <w:autoSpaceDE w:val="0"/>
              <w:autoSpaceDN w:val="0"/>
              <w:adjustRightInd w:val="0"/>
            </w:pPr>
            <w:r w:rsidRPr="00FD49ED">
              <w:t>6.1.</w:t>
            </w:r>
            <w:r>
              <w:t>3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D5158D" w14:textId="3256F9BF" w:rsidR="00D20EA3" w:rsidRPr="00FD49ED" w:rsidRDefault="00D20EA3" w:rsidP="0041345B">
            <w:pPr>
              <w:widowControl w:val="0"/>
              <w:autoSpaceDE w:val="0"/>
              <w:autoSpaceDN w:val="0"/>
              <w:adjustRightInd w:val="0"/>
            </w:pPr>
            <w:r w:rsidRPr="00FD49ED">
              <w:t>Мероприятия, направленные на популяризацию здорового образа жизни.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8B5E9" w14:textId="77777777" w:rsidR="00D20EA3" w:rsidRPr="00D17B14" w:rsidRDefault="00D20EA3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5796DE" w14:textId="5B6C7784" w:rsidR="00D20EA3" w:rsidRPr="00D17B14" w:rsidRDefault="00D20EA3" w:rsidP="0041345B">
            <w:pPr>
              <w:widowControl w:val="0"/>
              <w:autoSpaceDE w:val="0"/>
              <w:autoSpaceDN w:val="0"/>
              <w:adjustRightInd w:val="0"/>
            </w:pPr>
            <w:r>
              <w:t>Число мероприятий.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4399CA" w14:textId="04CAA262" w:rsidR="00D20EA3" w:rsidRPr="00D17B14" w:rsidRDefault="00D20EA3" w:rsidP="0041345B">
            <w:pPr>
              <w:widowControl w:val="0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CECFF4" w14:textId="536D63C6" w:rsidR="00D20EA3" w:rsidRPr="00D17B14" w:rsidRDefault="00D20EA3" w:rsidP="00D20E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31BF"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C3586C8" w14:textId="77777777" w:rsidR="00D20EA3" w:rsidRPr="00D17B14" w:rsidRDefault="00D20EA3" w:rsidP="00D20E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31BF">
              <w:t>10</w:t>
            </w:r>
          </w:p>
          <w:p w14:paraId="7AFF1276" w14:textId="3C80915B" w:rsidR="00D20EA3" w:rsidRPr="00D17B14" w:rsidRDefault="00D20EA3" w:rsidP="00D20EA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2356DA" w14:textId="7B3B44FC" w:rsidR="00D20EA3" w:rsidRPr="00D17B14" w:rsidRDefault="00D20EA3" w:rsidP="00D20E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9209" w14:textId="2BD273B4" w:rsidR="00D20EA3" w:rsidRPr="00D17B14" w:rsidRDefault="00D20EA3" w:rsidP="00D20E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819" w14:textId="43AD997B" w:rsidR="00D20EA3" w:rsidRPr="00D17B14" w:rsidRDefault="00D20EA3" w:rsidP="00D20E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BB38AA" w:rsidRPr="00D17B14" w14:paraId="6CEA021E" w14:textId="77777777" w:rsidTr="008F4068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A99AAA" w14:textId="610AF35C" w:rsidR="00BB38AA" w:rsidRDefault="00BB38AA" w:rsidP="0041345B">
            <w:pPr>
              <w:widowControl w:val="0"/>
              <w:autoSpaceDE w:val="0"/>
              <w:autoSpaceDN w:val="0"/>
              <w:adjustRightInd w:val="0"/>
            </w:pPr>
            <w:r w:rsidRPr="00FD49ED">
              <w:lastRenderedPageBreak/>
              <w:t>6.1.</w:t>
            </w:r>
            <w:r>
              <w:t>4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9F534F" w14:textId="756B2BD0" w:rsidR="00BB38AA" w:rsidRPr="00FD49ED" w:rsidRDefault="00BB38AA" w:rsidP="00906D2B">
            <w:pPr>
              <w:widowControl w:val="0"/>
              <w:autoSpaceDE w:val="0"/>
              <w:autoSpaceDN w:val="0"/>
              <w:adjustRightInd w:val="0"/>
            </w:pPr>
            <w:r w:rsidRPr="00FD49ED">
              <w:t>Развитие волонтерского движения в Б</w:t>
            </w:r>
            <w:r w:rsidR="00906D2B">
              <w:t>ГО</w:t>
            </w:r>
            <w:r w:rsidRPr="00FD49ED">
              <w:t>.</w:t>
            </w: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897" w14:textId="77777777" w:rsidR="00BB38AA" w:rsidRPr="00D17B14" w:rsidRDefault="00BB38AA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C0D8FF" w14:textId="6F875669" w:rsidR="00BB38AA" w:rsidRPr="00D17B14" w:rsidRDefault="00BB38AA" w:rsidP="0041345B">
            <w:pPr>
              <w:widowControl w:val="0"/>
              <w:autoSpaceDE w:val="0"/>
              <w:autoSpaceDN w:val="0"/>
              <w:adjustRightInd w:val="0"/>
            </w:pPr>
            <w:r>
              <w:t>Количество волонтеров.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5174B1" w14:textId="6B048303" w:rsidR="00BB38AA" w:rsidRPr="00D17B14" w:rsidRDefault="00BB38AA" w:rsidP="0041345B">
            <w:pPr>
              <w:widowControl w:val="0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C44B96" w14:textId="77777777" w:rsidR="00BB38AA" w:rsidRPr="00113969" w:rsidRDefault="00BB38AA" w:rsidP="00BB38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969">
              <w:t>125(на постоянной основе)</w:t>
            </w:r>
          </w:p>
          <w:p w14:paraId="0F0393AE" w14:textId="6D9481A5" w:rsidR="00BB38AA" w:rsidRPr="00113969" w:rsidRDefault="00BB38AA" w:rsidP="00BB38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969">
              <w:t>До 500 (на разовые акции)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75AC39" w14:textId="77777777" w:rsidR="00BB38AA" w:rsidRPr="00113969" w:rsidRDefault="00BB38AA" w:rsidP="00BB38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969">
              <w:t>125(на постоянной основе)</w:t>
            </w:r>
          </w:p>
          <w:p w14:paraId="6C107628" w14:textId="77777777" w:rsidR="00BB38AA" w:rsidRPr="00113969" w:rsidRDefault="00BB38AA" w:rsidP="00BB38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969">
              <w:t>До 500 (на разовые акции)</w:t>
            </w:r>
          </w:p>
          <w:p w14:paraId="56BC8AAA" w14:textId="4E91C5E1" w:rsidR="00BB38AA" w:rsidRPr="00113969" w:rsidRDefault="00BB38AA" w:rsidP="00BB38A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0F9BDD" w14:textId="77777777" w:rsidR="00BB38AA" w:rsidRPr="00113969" w:rsidRDefault="00BB38AA" w:rsidP="00BB38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969">
              <w:t>125(на постоянной основе)</w:t>
            </w:r>
          </w:p>
          <w:p w14:paraId="121E8709" w14:textId="326793A5" w:rsidR="00BB38AA" w:rsidRPr="00113969" w:rsidRDefault="00BB38AA" w:rsidP="00BB38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969">
              <w:t>До 500 (на разовые акции)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C650" w14:textId="24F75C6E" w:rsidR="00BB38AA" w:rsidRPr="00113969" w:rsidRDefault="00BB38AA" w:rsidP="00BB38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969">
              <w:t>130 (на постоянной основе)</w:t>
            </w:r>
          </w:p>
          <w:p w14:paraId="700861D1" w14:textId="37D39DB7" w:rsidR="00BB38AA" w:rsidRPr="00113969" w:rsidRDefault="00BB38AA" w:rsidP="00BB38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969">
              <w:t>До 500 (на разовые акции)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FD9B" w14:textId="77777777" w:rsidR="00BB38AA" w:rsidRPr="00113969" w:rsidRDefault="00BB38AA" w:rsidP="00BB38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969">
              <w:t>130 (на постоянной основе)</w:t>
            </w:r>
          </w:p>
          <w:p w14:paraId="1A20870F" w14:textId="435E0910" w:rsidR="00BB38AA" w:rsidRPr="00113969" w:rsidRDefault="00BB38AA" w:rsidP="00BB38A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3969">
              <w:t>До 500 (на разовые акции)</w:t>
            </w:r>
          </w:p>
        </w:tc>
      </w:tr>
      <w:tr w:rsidR="00F22292" w:rsidRPr="00D17B14" w14:paraId="26FAE8DB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3533C2" w14:textId="3967F202" w:rsidR="00F22292" w:rsidRPr="00D17B14" w:rsidRDefault="00F92FC0" w:rsidP="0041345B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E7CEF2" w14:textId="0B3FD2BA" w:rsidR="00F22292" w:rsidRPr="0045324F" w:rsidRDefault="007F4600" w:rsidP="004134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Направление</w:t>
            </w:r>
            <w:r w:rsidRPr="0045324F">
              <w:rPr>
                <w:b/>
                <w:bCs/>
                <w:color w:val="000000"/>
              </w:rPr>
              <w:t xml:space="preserve"> </w:t>
            </w:r>
            <w:r w:rsidR="00F22292" w:rsidRPr="0045324F">
              <w:rPr>
                <w:b/>
                <w:bCs/>
                <w:color w:val="000000"/>
              </w:rPr>
              <w:t>«Активизация работы с детьми и молодежью по месту жительства»</w:t>
            </w:r>
          </w:p>
        </w:tc>
      </w:tr>
      <w:tr w:rsidR="00F22292" w:rsidRPr="00D17B14" w14:paraId="1C42EF22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DE3F24" w14:textId="13FB9F30" w:rsidR="00F22292" w:rsidRPr="00D17B14" w:rsidRDefault="00F92FC0" w:rsidP="0041345B">
            <w:pPr>
              <w:widowControl w:val="0"/>
              <w:autoSpaceDE w:val="0"/>
              <w:autoSpaceDN w:val="0"/>
              <w:adjustRightInd w:val="0"/>
            </w:pPr>
            <w:r>
              <w:t>7.1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2B09B4F" w14:textId="3412C6ED" w:rsidR="00F22292" w:rsidRPr="00D17B14" w:rsidRDefault="00853C88" w:rsidP="00853C88">
            <w:pPr>
              <w:widowControl w:val="0"/>
              <w:autoSpaceDE w:val="0"/>
              <w:autoSpaceDN w:val="0"/>
              <w:adjustRightInd w:val="0"/>
            </w:pPr>
            <w:r>
              <w:t>Задача</w:t>
            </w:r>
            <w:r w:rsidR="00F92FC0">
              <w:t xml:space="preserve"> подпрограммы</w:t>
            </w:r>
            <w:r w:rsidR="00F638C8">
              <w:t>: создание условий для удовлетворения самых актуальных потребностей современных подростков и молодежи</w:t>
            </w:r>
            <w:r>
              <w:t>.</w:t>
            </w:r>
          </w:p>
        </w:tc>
      </w:tr>
      <w:tr w:rsidR="00427623" w:rsidRPr="00D17B14" w14:paraId="292B13A5" w14:textId="77777777" w:rsidTr="00C822CE">
        <w:trPr>
          <w:trHeight w:val="955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A8E17D" w14:textId="3716B39A" w:rsidR="00427623" w:rsidRPr="00D17B14" w:rsidRDefault="00427623" w:rsidP="0041345B">
            <w:pPr>
              <w:widowControl w:val="0"/>
              <w:autoSpaceDE w:val="0"/>
              <w:autoSpaceDN w:val="0"/>
              <w:adjustRightInd w:val="0"/>
            </w:pPr>
            <w:r>
              <w:t>7.1.1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5D1AB2B" w14:textId="4EF5138B" w:rsidR="00427623" w:rsidRPr="00E70657" w:rsidRDefault="00E70657" w:rsidP="00E70657">
            <w:pPr>
              <w:widowControl w:val="0"/>
              <w:autoSpaceDE w:val="0"/>
              <w:autoSpaceDN w:val="0"/>
              <w:adjustRightInd w:val="0"/>
            </w:pPr>
            <w:r w:rsidRPr="00E70657">
              <w:t>Подростковый клуб</w:t>
            </w:r>
            <w:r w:rsidR="009B7A30" w:rsidRPr="00E70657">
              <w:t xml:space="preserve"> «Алые паруса»</w:t>
            </w:r>
            <w:r w:rsidRPr="00E70657">
              <w:t>;</w:t>
            </w:r>
          </w:p>
          <w:p w14:paraId="1B18799F" w14:textId="7BEBC882" w:rsidR="00E70657" w:rsidRPr="00E70657" w:rsidRDefault="00E70657" w:rsidP="00E70657">
            <w:pPr>
              <w:widowControl w:val="0"/>
              <w:autoSpaceDE w:val="0"/>
              <w:autoSpaceDN w:val="0"/>
              <w:adjustRightInd w:val="0"/>
            </w:pPr>
            <w:r w:rsidRPr="00E70657">
              <w:t>Волонтерский отряд «Сердце людям»;</w:t>
            </w:r>
          </w:p>
          <w:p w14:paraId="134D9EB1" w14:textId="6F411385" w:rsidR="00E70657" w:rsidRPr="00E70657" w:rsidRDefault="00E70657" w:rsidP="00E70657">
            <w:pPr>
              <w:widowControl w:val="0"/>
              <w:autoSpaceDE w:val="0"/>
              <w:autoSpaceDN w:val="0"/>
              <w:adjustRightInd w:val="0"/>
            </w:pPr>
            <w:r w:rsidRPr="00E70657">
              <w:t>КРДМОД «Здоровое поколение»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C304" w14:textId="77777777" w:rsidR="00427623" w:rsidRDefault="00427623" w:rsidP="0041345B">
            <w:pPr>
              <w:widowControl w:val="0"/>
              <w:autoSpaceDE w:val="0"/>
              <w:autoSpaceDN w:val="0"/>
              <w:adjustRightInd w:val="0"/>
            </w:pPr>
            <w:r w:rsidRPr="009C5CE1">
              <w:t>МУК КМЦ</w:t>
            </w:r>
          </w:p>
          <w:p w14:paraId="69DF1C26" w14:textId="16DD56A6" w:rsidR="00427623" w:rsidRPr="00D17B14" w:rsidRDefault="00427623" w:rsidP="004134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47D04C" w14:textId="6B31F25F" w:rsidR="00427623" w:rsidRPr="00D17B14" w:rsidRDefault="00427623" w:rsidP="0041345B">
            <w:pPr>
              <w:widowControl w:val="0"/>
              <w:autoSpaceDE w:val="0"/>
              <w:autoSpaceDN w:val="0"/>
              <w:adjustRightInd w:val="0"/>
            </w:pPr>
            <w:r>
              <w:t>Количество участников клубных формирований.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0EC787" w14:textId="455CABD8" w:rsidR="00427623" w:rsidRPr="00D17B14" w:rsidRDefault="00427623" w:rsidP="0041345B">
            <w:pPr>
              <w:widowControl w:val="0"/>
              <w:autoSpaceDE w:val="0"/>
              <w:autoSpaceDN w:val="0"/>
              <w:adjustRightInd w:val="0"/>
            </w:pPr>
            <w:r>
              <w:t>человек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3415E2" w14:textId="282FEC9A" w:rsidR="00427623" w:rsidRPr="00D17B14" w:rsidRDefault="00427623" w:rsidP="005E62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698C89" w14:textId="48F52D78" w:rsidR="00427623" w:rsidRPr="00D17B14" w:rsidRDefault="00E70657" w:rsidP="005E62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187</w:t>
            </w:r>
          </w:p>
          <w:p w14:paraId="74974252" w14:textId="194117FF" w:rsidR="00427623" w:rsidRPr="00D17B14" w:rsidRDefault="00427623" w:rsidP="005E62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37002B" w14:textId="02D5A186" w:rsidR="00427623" w:rsidRPr="00D17B14" w:rsidRDefault="00E70657" w:rsidP="005E62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216C" w14:textId="6B2DC991" w:rsidR="00427623" w:rsidRPr="00D17B14" w:rsidRDefault="00E70657" w:rsidP="005E62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710" w14:textId="14C33E9F" w:rsidR="00427623" w:rsidRPr="00D17B14" w:rsidRDefault="00E70657" w:rsidP="005E62C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192</w:t>
            </w:r>
          </w:p>
        </w:tc>
      </w:tr>
      <w:tr w:rsidR="00F22292" w:rsidRPr="00D17B14" w14:paraId="1AB94DFB" w14:textId="77777777" w:rsidTr="006869FB"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A5F83E" w14:textId="4459328B" w:rsidR="00F22292" w:rsidRPr="00D17B14" w:rsidRDefault="00F92FC0" w:rsidP="0041345B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12B512" w14:textId="4F0A5588" w:rsidR="00F22292" w:rsidRPr="0045324F" w:rsidRDefault="007F4600" w:rsidP="004134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Направление</w:t>
            </w:r>
            <w:r w:rsidRPr="0045324F">
              <w:rPr>
                <w:b/>
                <w:bCs/>
                <w:color w:val="000000"/>
              </w:rPr>
              <w:t xml:space="preserve"> </w:t>
            </w:r>
            <w:r w:rsidR="00F22292" w:rsidRPr="0045324F">
              <w:rPr>
                <w:b/>
                <w:bCs/>
                <w:color w:val="000000"/>
              </w:rPr>
              <w:t>«Международное молодежное сотрудничество»</w:t>
            </w:r>
          </w:p>
        </w:tc>
      </w:tr>
      <w:tr w:rsidR="00F92FC0" w:rsidRPr="00D17B14" w14:paraId="02ECEC8F" w14:textId="77777777" w:rsidTr="008F4068">
        <w:trPr>
          <w:trHeight w:val="383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28A344" w14:textId="5D14AC8B" w:rsidR="00F92FC0" w:rsidRPr="00D17B14" w:rsidRDefault="00F92FC0" w:rsidP="0041345B">
            <w:pPr>
              <w:widowControl w:val="0"/>
              <w:autoSpaceDE w:val="0"/>
              <w:autoSpaceDN w:val="0"/>
              <w:adjustRightInd w:val="0"/>
            </w:pPr>
            <w:r>
              <w:t>8.1</w:t>
            </w:r>
          </w:p>
        </w:tc>
        <w:tc>
          <w:tcPr>
            <w:tcW w:w="1489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A520ED" w14:textId="4D3AB402" w:rsidR="00F92FC0" w:rsidRPr="00D17B14" w:rsidRDefault="00853C88" w:rsidP="00853C88">
            <w:pPr>
              <w:widowControl w:val="0"/>
              <w:autoSpaceDE w:val="0"/>
              <w:autoSpaceDN w:val="0"/>
              <w:adjustRightInd w:val="0"/>
            </w:pPr>
            <w:r>
              <w:t>Задача</w:t>
            </w:r>
            <w:r w:rsidR="00F92FC0">
              <w:t xml:space="preserve"> подпрограммы</w:t>
            </w:r>
            <w:r w:rsidR="00F638C8">
              <w:t>: поддержка и развитие международных молодежных обменов, развитие двусторонних контактов между молодежными организациями и структурами,</w:t>
            </w:r>
            <w:r>
              <w:t xml:space="preserve"> работающими в молодежной сфере.</w:t>
            </w:r>
          </w:p>
        </w:tc>
      </w:tr>
      <w:tr w:rsidR="000B6B78" w:rsidRPr="00D17B14" w14:paraId="287BED6C" w14:textId="77777777" w:rsidTr="008F4068">
        <w:trPr>
          <w:trHeight w:val="22"/>
        </w:trPr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1E1259" w14:textId="7D2C32E0" w:rsidR="000B6B78" w:rsidRPr="00D17B14" w:rsidRDefault="000B6B78" w:rsidP="0041345B">
            <w:pPr>
              <w:widowControl w:val="0"/>
              <w:autoSpaceDE w:val="0"/>
              <w:autoSpaceDN w:val="0"/>
              <w:adjustRightInd w:val="0"/>
            </w:pPr>
            <w:r>
              <w:t>8.1.1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9B6782" w14:textId="1F943639" w:rsidR="000B6B78" w:rsidRPr="00D17B14" w:rsidRDefault="000B6B78" w:rsidP="009C5CE1">
            <w:pPr>
              <w:widowControl w:val="0"/>
              <w:autoSpaceDE w:val="0"/>
              <w:autoSpaceDN w:val="0"/>
              <w:adjustRightInd w:val="0"/>
            </w:pPr>
            <w:r>
              <w:t xml:space="preserve">Участие специалистов по работе с молодежью, молодых лидеров, молодежных делегаций в международных молодежных проектах, мероприятиях; 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D153" w14:textId="77777777" w:rsidR="000B6B78" w:rsidRDefault="000B6B78" w:rsidP="009C2FD0">
            <w:pPr>
              <w:widowControl w:val="0"/>
              <w:autoSpaceDE w:val="0"/>
              <w:autoSpaceDN w:val="0"/>
              <w:adjustRightInd w:val="0"/>
            </w:pPr>
            <w:r>
              <w:t>МУК КМЦ,</w:t>
            </w:r>
          </w:p>
          <w:p w14:paraId="578315A6" w14:textId="77777777" w:rsidR="000B6B78" w:rsidRDefault="000B6B78" w:rsidP="009C2FD0">
            <w:pPr>
              <w:widowControl w:val="0"/>
              <w:autoSpaceDE w:val="0"/>
              <w:autoSpaceDN w:val="0"/>
              <w:adjustRightInd w:val="0"/>
            </w:pPr>
            <w:r>
              <w:t xml:space="preserve">Учреждения культуры, </w:t>
            </w:r>
          </w:p>
          <w:p w14:paraId="5AE2597E" w14:textId="77777777" w:rsidR="000B6B78" w:rsidRDefault="000B6B78" w:rsidP="009C2FD0">
            <w:pPr>
              <w:widowControl w:val="0"/>
              <w:autoSpaceDE w:val="0"/>
              <w:autoSpaceDN w:val="0"/>
              <w:adjustRightInd w:val="0"/>
            </w:pPr>
            <w:r>
              <w:t xml:space="preserve">Образовательные учреждения, </w:t>
            </w:r>
          </w:p>
          <w:p w14:paraId="38902EF6" w14:textId="0BB11312" w:rsidR="000B6B78" w:rsidRDefault="000B6B78" w:rsidP="009C2FD0">
            <w:pPr>
              <w:widowControl w:val="0"/>
              <w:autoSpaceDE w:val="0"/>
              <w:autoSpaceDN w:val="0"/>
              <w:adjustRightInd w:val="0"/>
            </w:pPr>
            <w:r>
              <w:t>МАУДО ДДТ,</w:t>
            </w:r>
          </w:p>
          <w:p w14:paraId="42FFC25A" w14:textId="77777777" w:rsidR="000B6B78" w:rsidRDefault="000B6B78" w:rsidP="009C2FD0">
            <w:pPr>
              <w:widowControl w:val="0"/>
              <w:autoSpaceDE w:val="0"/>
              <w:autoSpaceDN w:val="0"/>
              <w:adjustRightInd w:val="0"/>
            </w:pPr>
            <w:r>
              <w:t>Учреждения спорта</w:t>
            </w:r>
          </w:p>
          <w:p w14:paraId="76B29B73" w14:textId="0E665455" w:rsidR="000B6B78" w:rsidRPr="00D17B14" w:rsidRDefault="000B6B78" w:rsidP="009C2F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0270AE" w14:textId="65C97E5B" w:rsidR="000B6B78" w:rsidRPr="00D17B14" w:rsidRDefault="000B6B78" w:rsidP="00FB7FB6">
            <w:pPr>
              <w:widowControl w:val="0"/>
              <w:autoSpaceDE w:val="0"/>
              <w:autoSpaceDN w:val="0"/>
              <w:adjustRightInd w:val="0"/>
            </w:pPr>
            <w:r>
              <w:t>Количество мероприятий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1A99E40" w14:textId="7501E895" w:rsidR="000B6B78" w:rsidRPr="00D17B14" w:rsidRDefault="000B6B78" w:rsidP="00FB7FB6">
            <w:pPr>
              <w:widowControl w:val="0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0D1355" w14:textId="15730BF1" w:rsidR="000B6B78" w:rsidRPr="00D17B14" w:rsidRDefault="000B6B78" w:rsidP="000B6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6682B1" w14:textId="77777777" w:rsidR="000B6B78" w:rsidRPr="00D17B14" w:rsidRDefault="000B6B78" w:rsidP="000B6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14:paraId="242B4E38" w14:textId="52B0775F" w:rsidR="000B6B78" w:rsidRPr="00D17B14" w:rsidRDefault="000B6B78" w:rsidP="000B6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3F7667" w14:textId="77777777" w:rsidR="000B6B78" w:rsidRPr="00D17B14" w:rsidRDefault="000B6B78" w:rsidP="000B6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280" w14:textId="56E064C2" w:rsidR="000B6B78" w:rsidRPr="00D17B14" w:rsidRDefault="000B6B78" w:rsidP="000B6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8CD7" w14:textId="798639DE" w:rsidR="000B6B78" w:rsidRPr="00D17B14" w:rsidRDefault="000B6B78" w:rsidP="000B6B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</w:tbl>
    <w:p w14:paraId="2A434252" w14:textId="77777777" w:rsidR="0041345B" w:rsidRDefault="0041345B" w:rsidP="005712A0">
      <w:pPr>
        <w:widowControl w:val="0"/>
        <w:autoSpaceDE w:val="0"/>
        <w:autoSpaceDN w:val="0"/>
        <w:adjustRightInd w:val="0"/>
        <w:ind w:firstLine="540"/>
        <w:jc w:val="both"/>
      </w:pPr>
    </w:p>
    <w:p w14:paraId="6B401BEF" w14:textId="77777777" w:rsidR="0041345B" w:rsidRDefault="0041345B" w:rsidP="005712A0">
      <w:pPr>
        <w:widowControl w:val="0"/>
        <w:autoSpaceDE w:val="0"/>
        <w:autoSpaceDN w:val="0"/>
        <w:adjustRightInd w:val="0"/>
        <w:ind w:firstLine="540"/>
        <w:jc w:val="both"/>
      </w:pPr>
    </w:p>
    <w:p w14:paraId="6E89E2B0" w14:textId="77777777" w:rsidR="0010458A" w:rsidRDefault="0010458A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3ACA7F4F" w14:textId="77777777" w:rsidR="0010458A" w:rsidRDefault="0010458A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3B35E1A5" w14:textId="77777777" w:rsidR="00270FA7" w:rsidRDefault="00270FA7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1D1E5C19" w14:textId="77777777" w:rsidR="00270FA7" w:rsidRDefault="00270FA7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30BFE6CD" w14:textId="77777777" w:rsidR="00270FA7" w:rsidRDefault="00270FA7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4D061765" w14:textId="77777777" w:rsidR="00270FA7" w:rsidRDefault="00270FA7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7DBC5E1F" w14:textId="427D5CE6" w:rsidR="00270FA7" w:rsidRDefault="00270FA7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5E61BEBE" w14:textId="66DF5B09" w:rsidR="009B7A30" w:rsidRDefault="009B7A30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21B44435" w14:textId="1BA97A3A" w:rsidR="009B7A30" w:rsidRDefault="009B7A30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4FC2B5CC" w14:textId="7BC52BD2" w:rsidR="009B7A30" w:rsidRDefault="009B7A30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562F19E3" w14:textId="68010A61" w:rsidR="009B7A30" w:rsidRDefault="009B7A30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116E7A49" w14:textId="45616A93" w:rsidR="007A06FC" w:rsidRDefault="007A06FC" w:rsidP="007A06FC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 xml:space="preserve">Приложение </w:t>
      </w:r>
      <w:r w:rsidR="009B7A30">
        <w:t>№</w:t>
      </w:r>
      <w:r>
        <w:t xml:space="preserve"> </w:t>
      </w:r>
      <w:r w:rsidR="009E4399">
        <w:t>2</w:t>
      </w:r>
    </w:p>
    <w:p w14:paraId="09543630" w14:textId="1BDD9546" w:rsidR="00E3232A" w:rsidRDefault="00E3232A" w:rsidP="00E3232A">
      <w:pPr>
        <w:widowControl w:val="0"/>
        <w:autoSpaceDE w:val="0"/>
        <w:autoSpaceDN w:val="0"/>
        <w:adjustRightInd w:val="0"/>
        <w:jc w:val="right"/>
        <w:outlineLvl w:val="1"/>
      </w:pPr>
      <w:r>
        <w:t>к м</w:t>
      </w:r>
      <w:r w:rsidRPr="00E3232A">
        <w:t>униципальн</w:t>
      </w:r>
      <w:r>
        <w:t>ой</w:t>
      </w:r>
      <w:r w:rsidRPr="00E3232A">
        <w:t xml:space="preserve"> программ</w:t>
      </w:r>
      <w:r>
        <w:t>е</w:t>
      </w:r>
      <w:r w:rsidRPr="00E3232A">
        <w:t xml:space="preserve"> муниципального образования «Балтийский </w:t>
      </w:r>
      <w:r w:rsidR="00606A5E" w:rsidRPr="00606A5E">
        <w:t>городской округ</w:t>
      </w:r>
      <w:r w:rsidRPr="00E3232A">
        <w:t>»</w:t>
      </w:r>
    </w:p>
    <w:p w14:paraId="7EAF8469" w14:textId="42369B5B" w:rsidR="00E3232A" w:rsidRDefault="00E3232A" w:rsidP="00E3232A">
      <w:pPr>
        <w:widowControl w:val="0"/>
        <w:autoSpaceDE w:val="0"/>
        <w:autoSpaceDN w:val="0"/>
        <w:adjustRightInd w:val="0"/>
        <w:jc w:val="right"/>
        <w:outlineLvl w:val="1"/>
      </w:pPr>
      <w:r w:rsidRPr="00E3232A">
        <w:t xml:space="preserve"> «</w:t>
      </w:r>
      <w:r w:rsidR="009E4399">
        <w:t>Молодёжь</w:t>
      </w:r>
      <w:r w:rsidRPr="00E3232A">
        <w:t xml:space="preserve"> Балтийского </w:t>
      </w:r>
      <w:r w:rsidR="00606A5E" w:rsidRPr="00606A5E">
        <w:t>городско</w:t>
      </w:r>
      <w:r w:rsidR="00606A5E">
        <w:t>го</w:t>
      </w:r>
      <w:r w:rsidR="00606A5E" w:rsidRPr="00606A5E">
        <w:t xml:space="preserve"> округ</w:t>
      </w:r>
      <w:r w:rsidR="00606A5E">
        <w:t>а</w:t>
      </w:r>
      <w:r w:rsidR="00606A5E">
        <w:rPr>
          <w:sz w:val="24"/>
          <w:szCs w:val="24"/>
        </w:rPr>
        <w:t xml:space="preserve"> </w:t>
      </w:r>
      <w:r w:rsidRPr="00E3232A">
        <w:t>на 201</w:t>
      </w:r>
      <w:r w:rsidR="00FF205F">
        <w:t>8</w:t>
      </w:r>
      <w:r w:rsidR="00F9601C">
        <w:t>-2022</w:t>
      </w:r>
      <w:r w:rsidRPr="00E3232A">
        <w:t xml:space="preserve"> годы»</w:t>
      </w:r>
    </w:p>
    <w:p w14:paraId="6FC81ED5" w14:textId="77777777" w:rsidR="00E3232A" w:rsidRDefault="00E3232A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3D5F5E90" w14:textId="77777777" w:rsidR="00E3232A" w:rsidRDefault="00E3232A" w:rsidP="007A06FC">
      <w:pPr>
        <w:widowControl w:val="0"/>
        <w:autoSpaceDE w:val="0"/>
        <w:autoSpaceDN w:val="0"/>
        <w:adjustRightInd w:val="0"/>
        <w:jc w:val="right"/>
        <w:outlineLvl w:val="1"/>
      </w:pPr>
    </w:p>
    <w:p w14:paraId="41AF6774" w14:textId="77777777" w:rsidR="0043743E" w:rsidRDefault="007A06FC" w:rsidP="007A0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Финансово-экономическое обоснование потребности в финансовых</w:t>
      </w:r>
      <w:r w:rsidR="0043743E">
        <w:rPr>
          <w:b/>
          <w:bCs/>
        </w:rPr>
        <w:t xml:space="preserve"> р</w:t>
      </w:r>
      <w:r>
        <w:rPr>
          <w:b/>
          <w:bCs/>
        </w:rPr>
        <w:t>есурсах на реализацию</w:t>
      </w:r>
    </w:p>
    <w:p w14:paraId="3C12BA91" w14:textId="09B8AD06" w:rsidR="007A06FC" w:rsidRDefault="007A06FC" w:rsidP="007A0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муниципальной программы </w:t>
      </w:r>
      <w:r w:rsidR="0043743E" w:rsidRPr="0043743E">
        <w:rPr>
          <w:b/>
          <w:bCs/>
        </w:rPr>
        <w:t xml:space="preserve">муниципального образования «Балтийский </w:t>
      </w:r>
      <w:r w:rsidR="00606A5E" w:rsidRPr="00606A5E">
        <w:rPr>
          <w:b/>
        </w:rPr>
        <w:t>городской округ</w:t>
      </w:r>
      <w:r w:rsidR="0043743E" w:rsidRPr="0043743E">
        <w:rPr>
          <w:b/>
          <w:bCs/>
        </w:rPr>
        <w:t>»</w:t>
      </w:r>
    </w:p>
    <w:p w14:paraId="358C1CA0" w14:textId="03CDBCD7" w:rsidR="007A06FC" w:rsidRDefault="00984F3A" w:rsidP="007A06F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</w:t>
      </w:r>
      <w:r w:rsidR="00824785">
        <w:rPr>
          <w:b/>
          <w:bCs/>
        </w:rPr>
        <w:t>Молодёжь</w:t>
      </w:r>
      <w:r w:rsidR="007A06FC">
        <w:rPr>
          <w:b/>
          <w:bCs/>
        </w:rPr>
        <w:t xml:space="preserve"> Балтийского </w:t>
      </w:r>
      <w:r w:rsidR="00606A5E" w:rsidRPr="00606A5E">
        <w:rPr>
          <w:b/>
        </w:rPr>
        <w:t>городского округа</w:t>
      </w:r>
      <w:r w:rsidR="00606A5E">
        <w:rPr>
          <w:sz w:val="24"/>
          <w:szCs w:val="24"/>
        </w:rPr>
        <w:t xml:space="preserve"> </w:t>
      </w:r>
      <w:r w:rsidR="007A06FC">
        <w:rPr>
          <w:b/>
          <w:bCs/>
        </w:rPr>
        <w:t>на 201</w:t>
      </w:r>
      <w:r w:rsidR="00F37AC2">
        <w:rPr>
          <w:b/>
          <w:bCs/>
        </w:rPr>
        <w:t>8</w:t>
      </w:r>
      <w:r w:rsidR="00F9601C">
        <w:rPr>
          <w:b/>
          <w:bCs/>
        </w:rPr>
        <w:t>-2022</w:t>
      </w:r>
      <w:r>
        <w:rPr>
          <w:b/>
          <w:bCs/>
        </w:rPr>
        <w:t xml:space="preserve"> годы»</w:t>
      </w:r>
      <w:r w:rsidR="007A06FC">
        <w:rPr>
          <w:b/>
          <w:bCs/>
        </w:rPr>
        <w:t xml:space="preserve"> (далее - Программа)</w:t>
      </w:r>
    </w:p>
    <w:p w14:paraId="1B73C16A" w14:textId="0EBB9DF8" w:rsidR="007A06FC" w:rsidRDefault="007A06FC" w:rsidP="007A06FC">
      <w:pPr>
        <w:widowControl w:val="0"/>
        <w:autoSpaceDE w:val="0"/>
        <w:autoSpaceDN w:val="0"/>
        <w:adjustRightInd w:val="0"/>
        <w:jc w:val="right"/>
      </w:pPr>
      <w:r>
        <w:t>Таблица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78"/>
        <w:gridCol w:w="1911"/>
        <w:gridCol w:w="1730"/>
        <w:gridCol w:w="1985"/>
        <w:gridCol w:w="1701"/>
        <w:gridCol w:w="1677"/>
        <w:gridCol w:w="1722"/>
        <w:gridCol w:w="1955"/>
        <w:gridCol w:w="2236"/>
      </w:tblGrid>
      <w:tr w:rsidR="000E3ADF" w14:paraId="7BC22B60" w14:textId="77777777" w:rsidTr="00043BC2">
        <w:tc>
          <w:tcPr>
            <w:tcW w:w="578" w:type="dxa"/>
            <w:vMerge w:val="restart"/>
          </w:tcPr>
          <w:p w14:paraId="42CFCFC2" w14:textId="77777777" w:rsidR="000E3ADF" w:rsidRDefault="000E3ADF" w:rsidP="005712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 п/п</w:t>
            </w:r>
          </w:p>
        </w:tc>
        <w:tc>
          <w:tcPr>
            <w:tcW w:w="1911" w:type="dxa"/>
            <w:vMerge w:val="restart"/>
          </w:tcPr>
          <w:p w14:paraId="39620D8F" w14:textId="77777777" w:rsidR="000E3ADF" w:rsidRDefault="000E3ADF" w:rsidP="005712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</w:t>
            </w:r>
          </w:p>
        </w:tc>
        <w:tc>
          <w:tcPr>
            <w:tcW w:w="1730" w:type="dxa"/>
            <w:vMerge w:val="restart"/>
          </w:tcPr>
          <w:p w14:paraId="01AEF6C1" w14:textId="77777777" w:rsidR="000E3ADF" w:rsidRDefault="000E3ADF" w:rsidP="005712A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Источник финансирования</w:t>
            </w:r>
          </w:p>
        </w:tc>
        <w:tc>
          <w:tcPr>
            <w:tcW w:w="9040" w:type="dxa"/>
            <w:gridSpan w:val="5"/>
          </w:tcPr>
          <w:p w14:paraId="6E71DB83" w14:textId="427251A4" w:rsidR="000E3ADF" w:rsidRPr="00663AA8" w:rsidRDefault="000E3ADF" w:rsidP="000E3A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3AA8">
              <w:rPr>
                <w:b/>
              </w:rPr>
              <w:t>Оценка расходов (тыс. руб.), годы</w:t>
            </w:r>
          </w:p>
        </w:tc>
        <w:tc>
          <w:tcPr>
            <w:tcW w:w="2236" w:type="dxa"/>
          </w:tcPr>
          <w:p w14:paraId="2BABE021" w14:textId="460CA710" w:rsidR="000E3ADF" w:rsidRPr="00663AA8" w:rsidRDefault="000E3ADF" w:rsidP="005712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63AA8">
              <w:rPr>
                <w:b/>
              </w:rPr>
              <w:t>примечание</w:t>
            </w:r>
          </w:p>
        </w:tc>
      </w:tr>
      <w:tr w:rsidR="000E3ADF" w14:paraId="44E9B0E5" w14:textId="77777777" w:rsidTr="00043BC2">
        <w:tc>
          <w:tcPr>
            <w:tcW w:w="578" w:type="dxa"/>
            <w:vMerge/>
          </w:tcPr>
          <w:p w14:paraId="6306F676" w14:textId="77777777" w:rsidR="000E3ADF" w:rsidRDefault="000E3ADF" w:rsidP="005712A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1" w:type="dxa"/>
            <w:vMerge/>
          </w:tcPr>
          <w:p w14:paraId="1D29FEFC" w14:textId="77777777" w:rsidR="000E3ADF" w:rsidRDefault="000E3ADF" w:rsidP="005712A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0" w:type="dxa"/>
            <w:vMerge/>
          </w:tcPr>
          <w:p w14:paraId="6F27D586" w14:textId="77777777" w:rsidR="000E3ADF" w:rsidRDefault="000E3ADF" w:rsidP="005712A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Align w:val="bottom"/>
          </w:tcPr>
          <w:p w14:paraId="3A1BE560" w14:textId="77777777" w:rsidR="00043BC2" w:rsidRDefault="00043BC2" w:rsidP="00043B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3803FCA" w14:textId="77777777" w:rsidR="000E3ADF" w:rsidRDefault="000E3ADF" w:rsidP="00043B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3AA8">
              <w:rPr>
                <w:b/>
              </w:rPr>
              <w:t>2018</w:t>
            </w:r>
          </w:p>
          <w:p w14:paraId="764C8E25" w14:textId="77777777" w:rsidR="00043BC2" w:rsidRPr="00663AA8" w:rsidRDefault="00043BC2" w:rsidP="00043B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1F6222A" w14:textId="77777777" w:rsidR="000E3ADF" w:rsidRPr="00663AA8" w:rsidRDefault="000E3ADF" w:rsidP="00043B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3AA8">
              <w:rPr>
                <w:b/>
              </w:rPr>
              <w:t>2019</w:t>
            </w:r>
          </w:p>
        </w:tc>
        <w:tc>
          <w:tcPr>
            <w:tcW w:w="1677" w:type="dxa"/>
            <w:vAlign w:val="center"/>
          </w:tcPr>
          <w:p w14:paraId="0A89A7DD" w14:textId="77777777" w:rsidR="000E3ADF" w:rsidRPr="00663AA8" w:rsidRDefault="000E3ADF" w:rsidP="00043B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3AA8">
              <w:rPr>
                <w:b/>
              </w:rPr>
              <w:t>2020</w:t>
            </w:r>
          </w:p>
        </w:tc>
        <w:tc>
          <w:tcPr>
            <w:tcW w:w="1722" w:type="dxa"/>
            <w:vAlign w:val="center"/>
          </w:tcPr>
          <w:p w14:paraId="3A702368" w14:textId="466EA691" w:rsidR="000E3ADF" w:rsidRPr="00663AA8" w:rsidRDefault="000E3ADF" w:rsidP="00043B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3741">
              <w:rPr>
                <w:b/>
              </w:rPr>
              <w:t>202</w:t>
            </w:r>
            <w:r>
              <w:rPr>
                <w:b/>
              </w:rPr>
              <w:t>1</w:t>
            </w:r>
          </w:p>
        </w:tc>
        <w:tc>
          <w:tcPr>
            <w:tcW w:w="1955" w:type="dxa"/>
            <w:vAlign w:val="center"/>
          </w:tcPr>
          <w:p w14:paraId="798C8714" w14:textId="0BE628E8" w:rsidR="000E3ADF" w:rsidRPr="00663AA8" w:rsidRDefault="000E3ADF" w:rsidP="00043B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3741">
              <w:rPr>
                <w:b/>
              </w:rPr>
              <w:t>202</w:t>
            </w:r>
            <w:r>
              <w:rPr>
                <w:b/>
              </w:rPr>
              <w:t>2</w:t>
            </w:r>
          </w:p>
        </w:tc>
        <w:tc>
          <w:tcPr>
            <w:tcW w:w="2236" w:type="dxa"/>
          </w:tcPr>
          <w:p w14:paraId="5DF96D79" w14:textId="20FF3477" w:rsidR="000E3ADF" w:rsidRPr="00663AA8" w:rsidRDefault="000E3ADF" w:rsidP="005712A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9E3487" w14:paraId="4373521F" w14:textId="77777777" w:rsidTr="00043BC2">
        <w:trPr>
          <w:trHeight w:val="363"/>
        </w:trPr>
        <w:tc>
          <w:tcPr>
            <w:tcW w:w="578" w:type="dxa"/>
            <w:vMerge w:val="restart"/>
          </w:tcPr>
          <w:p w14:paraId="54341748" w14:textId="77777777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911" w:type="dxa"/>
            <w:vMerge w:val="restart"/>
          </w:tcPr>
          <w:p w14:paraId="6D6E1A0B" w14:textId="77777777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 на реализацию муниципальной программы</w:t>
            </w:r>
          </w:p>
        </w:tc>
        <w:tc>
          <w:tcPr>
            <w:tcW w:w="1730" w:type="dxa"/>
          </w:tcPr>
          <w:p w14:paraId="33E9FF9F" w14:textId="77777777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1985" w:type="dxa"/>
            <w:vAlign w:val="center"/>
          </w:tcPr>
          <w:p w14:paraId="5B3B682B" w14:textId="77777777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2FFDAB8" w14:textId="56C10E7D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588,6 руб.</w:t>
            </w:r>
          </w:p>
          <w:p w14:paraId="1F46F482" w14:textId="07ED2DDF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14:paraId="001EEE48" w14:textId="020754B3" w:rsidR="009E3487" w:rsidRDefault="007F4600" w:rsidP="009E34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</w:t>
            </w:r>
            <w:r w:rsidR="009E3487">
              <w:t>1,0</w:t>
            </w:r>
            <w:r w:rsidR="009E3487" w:rsidRPr="00391B5C">
              <w:t xml:space="preserve"> руб.</w:t>
            </w:r>
          </w:p>
        </w:tc>
        <w:tc>
          <w:tcPr>
            <w:tcW w:w="1677" w:type="dxa"/>
            <w:vAlign w:val="center"/>
          </w:tcPr>
          <w:p w14:paraId="3DA7E579" w14:textId="1A5E0920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1 000,0</w:t>
            </w:r>
            <w:r w:rsidRPr="00391B5C">
              <w:t xml:space="preserve"> руб.</w:t>
            </w:r>
          </w:p>
        </w:tc>
        <w:tc>
          <w:tcPr>
            <w:tcW w:w="1722" w:type="dxa"/>
            <w:vAlign w:val="center"/>
          </w:tcPr>
          <w:p w14:paraId="7312533F" w14:textId="485917FA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1 000,0</w:t>
            </w:r>
            <w:r w:rsidRPr="00391B5C">
              <w:t xml:space="preserve"> руб.</w:t>
            </w:r>
          </w:p>
        </w:tc>
        <w:tc>
          <w:tcPr>
            <w:tcW w:w="1955" w:type="dxa"/>
            <w:vAlign w:val="center"/>
          </w:tcPr>
          <w:p w14:paraId="363421A7" w14:textId="5404AC89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1 000,0</w:t>
            </w:r>
            <w:r w:rsidRPr="00391B5C">
              <w:t xml:space="preserve"> руб.</w:t>
            </w:r>
          </w:p>
        </w:tc>
        <w:tc>
          <w:tcPr>
            <w:tcW w:w="2236" w:type="dxa"/>
          </w:tcPr>
          <w:p w14:paraId="6D1B17F7" w14:textId="1F26FFE8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E3487" w14:paraId="15D88A8D" w14:textId="77777777" w:rsidTr="00043BC2">
        <w:trPr>
          <w:trHeight w:val="799"/>
        </w:trPr>
        <w:tc>
          <w:tcPr>
            <w:tcW w:w="578" w:type="dxa"/>
            <w:vMerge/>
          </w:tcPr>
          <w:p w14:paraId="3A223E9D" w14:textId="77777777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11" w:type="dxa"/>
            <w:vMerge/>
          </w:tcPr>
          <w:p w14:paraId="4EC8CE39" w14:textId="77777777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0" w:type="dxa"/>
          </w:tcPr>
          <w:p w14:paraId="089C3B99" w14:textId="77777777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МБ</w:t>
            </w:r>
          </w:p>
        </w:tc>
        <w:tc>
          <w:tcPr>
            <w:tcW w:w="1985" w:type="dxa"/>
            <w:vAlign w:val="center"/>
          </w:tcPr>
          <w:p w14:paraId="17BD1609" w14:textId="401B3F71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588</w:t>
            </w:r>
            <w:r w:rsidRPr="00391B5C">
              <w:t>,6 руб.</w:t>
            </w:r>
          </w:p>
        </w:tc>
        <w:tc>
          <w:tcPr>
            <w:tcW w:w="1701" w:type="dxa"/>
            <w:vAlign w:val="center"/>
          </w:tcPr>
          <w:p w14:paraId="4C030B32" w14:textId="004AA964" w:rsidR="009E3487" w:rsidRDefault="007F4600" w:rsidP="009E34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</w:t>
            </w:r>
            <w:r w:rsidR="009E3487">
              <w:t>1,0</w:t>
            </w:r>
            <w:r w:rsidR="009E3487" w:rsidRPr="00391B5C">
              <w:t xml:space="preserve"> руб.</w:t>
            </w:r>
          </w:p>
        </w:tc>
        <w:tc>
          <w:tcPr>
            <w:tcW w:w="1677" w:type="dxa"/>
            <w:vAlign w:val="center"/>
          </w:tcPr>
          <w:p w14:paraId="2BD15249" w14:textId="127DDDB6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1 000,0</w:t>
            </w:r>
            <w:r w:rsidRPr="00391B5C">
              <w:t xml:space="preserve"> руб.</w:t>
            </w:r>
          </w:p>
        </w:tc>
        <w:tc>
          <w:tcPr>
            <w:tcW w:w="1722" w:type="dxa"/>
            <w:vAlign w:val="center"/>
          </w:tcPr>
          <w:p w14:paraId="114922E7" w14:textId="33D06653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1 000,0</w:t>
            </w:r>
            <w:r w:rsidRPr="00391B5C">
              <w:t xml:space="preserve"> руб.</w:t>
            </w:r>
          </w:p>
        </w:tc>
        <w:tc>
          <w:tcPr>
            <w:tcW w:w="1955" w:type="dxa"/>
            <w:vAlign w:val="center"/>
          </w:tcPr>
          <w:p w14:paraId="3E8AD723" w14:textId="2C4E18F2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1 000,0</w:t>
            </w:r>
            <w:r w:rsidRPr="00391B5C">
              <w:t xml:space="preserve"> руб.</w:t>
            </w:r>
          </w:p>
        </w:tc>
        <w:tc>
          <w:tcPr>
            <w:tcW w:w="2236" w:type="dxa"/>
          </w:tcPr>
          <w:p w14:paraId="184E7B2F" w14:textId="08FBCA41" w:rsidR="009E3487" w:rsidRDefault="009E3487" w:rsidP="009E348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2F47F9D9" w14:textId="77777777" w:rsidR="007A06FC" w:rsidRDefault="007A06FC" w:rsidP="00E3232A">
      <w:pPr>
        <w:widowControl w:val="0"/>
        <w:autoSpaceDE w:val="0"/>
        <w:autoSpaceDN w:val="0"/>
        <w:adjustRightInd w:val="0"/>
        <w:ind w:firstLine="540"/>
        <w:jc w:val="both"/>
      </w:pPr>
    </w:p>
    <w:p w14:paraId="26F2CF5C" w14:textId="77777777" w:rsidR="00A147F9" w:rsidRDefault="00A147F9" w:rsidP="00E3232A">
      <w:pPr>
        <w:widowControl w:val="0"/>
        <w:autoSpaceDE w:val="0"/>
        <w:autoSpaceDN w:val="0"/>
        <w:adjustRightInd w:val="0"/>
        <w:ind w:firstLine="540"/>
        <w:jc w:val="both"/>
      </w:pPr>
    </w:p>
    <w:p w14:paraId="4C09B465" w14:textId="1DCCB438" w:rsidR="00A147F9" w:rsidRDefault="00A147F9" w:rsidP="004C2C8A">
      <w:pPr>
        <w:widowControl w:val="0"/>
        <w:autoSpaceDE w:val="0"/>
        <w:autoSpaceDN w:val="0"/>
        <w:adjustRightInd w:val="0"/>
        <w:jc w:val="both"/>
      </w:pPr>
    </w:p>
    <w:sectPr w:rsidR="00A147F9" w:rsidSect="0043743E">
      <w:pgSz w:w="16838" w:h="11906" w:orient="landscape"/>
      <w:pgMar w:top="851" w:right="567" w:bottom="709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BB8D9" w14:textId="77777777" w:rsidR="00F72973" w:rsidRDefault="00F72973" w:rsidP="00DC6D03">
      <w:r>
        <w:separator/>
      </w:r>
    </w:p>
  </w:endnote>
  <w:endnote w:type="continuationSeparator" w:id="0">
    <w:p w14:paraId="4F9ABFDF" w14:textId="77777777" w:rsidR="00F72973" w:rsidRDefault="00F72973" w:rsidP="00DC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058B8" w14:textId="77777777" w:rsidR="00F72973" w:rsidRDefault="00F72973" w:rsidP="00DC6D03">
      <w:r>
        <w:separator/>
      </w:r>
    </w:p>
  </w:footnote>
  <w:footnote w:type="continuationSeparator" w:id="0">
    <w:p w14:paraId="36E50205" w14:textId="77777777" w:rsidR="00F72973" w:rsidRDefault="00F72973" w:rsidP="00DC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69C6"/>
    <w:multiLevelType w:val="hybridMultilevel"/>
    <w:tmpl w:val="6FFCA56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5A739C"/>
    <w:multiLevelType w:val="hybridMultilevel"/>
    <w:tmpl w:val="3FB0A39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23F4EB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9E1C0A"/>
    <w:multiLevelType w:val="hybridMultilevel"/>
    <w:tmpl w:val="E34EDCC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292D86"/>
    <w:multiLevelType w:val="hybridMultilevel"/>
    <w:tmpl w:val="FEDE4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64409"/>
    <w:multiLevelType w:val="hybridMultilevel"/>
    <w:tmpl w:val="FE083C9C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B971D9"/>
    <w:multiLevelType w:val="multilevel"/>
    <w:tmpl w:val="7C843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5A25CA2"/>
    <w:multiLevelType w:val="hybridMultilevel"/>
    <w:tmpl w:val="120498A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0D2C67"/>
    <w:multiLevelType w:val="hybridMultilevel"/>
    <w:tmpl w:val="59E4D3C6"/>
    <w:lvl w:ilvl="0" w:tplc="CD1E99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58A1D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52839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4E461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B2CD8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95C5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722EF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2D69E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4C062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5E6F2244"/>
    <w:multiLevelType w:val="hybridMultilevel"/>
    <w:tmpl w:val="692C1360"/>
    <w:lvl w:ilvl="0" w:tplc="0419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165D0E"/>
    <w:multiLevelType w:val="hybridMultilevel"/>
    <w:tmpl w:val="D486D334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D5"/>
    <w:rsid w:val="000032DD"/>
    <w:rsid w:val="00003A3A"/>
    <w:rsid w:val="00010CDD"/>
    <w:rsid w:val="00010E87"/>
    <w:rsid w:val="000113A1"/>
    <w:rsid w:val="00011564"/>
    <w:rsid w:val="0001297F"/>
    <w:rsid w:val="000149B8"/>
    <w:rsid w:val="0001662D"/>
    <w:rsid w:val="000213D3"/>
    <w:rsid w:val="000214A0"/>
    <w:rsid w:val="00025E6D"/>
    <w:rsid w:val="00025EAB"/>
    <w:rsid w:val="00027E03"/>
    <w:rsid w:val="00030155"/>
    <w:rsid w:val="00031C50"/>
    <w:rsid w:val="00036384"/>
    <w:rsid w:val="00042882"/>
    <w:rsid w:val="00043BC2"/>
    <w:rsid w:val="00044B46"/>
    <w:rsid w:val="00045CE6"/>
    <w:rsid w:val="00045E37"/>
    <w:rsid w:val="0005208F"/>
    <w:rsid w:val="00055766"/>
    <w:rsid w:val="00056528"/>
    <w:rsid w:val="00057455"/>
    <w:rsid w:val="00057AE5"/>
    <w:rsid w:val="00061B03"/>
    <w:rsid w:val="00066307"/>
    <w:rsid w:val="00066CA6"/>
    <w:rsid w:val="000704A4"/>
    <w:rsid w:val="000708CF"/>
    <w:rsid w:val="00073AAA"/>
    <w:rsid w:val="000741F8"/>
    <w:rsid w:val="00082B74"/>
    <w:rsid w:val="00082CC5"/>
    <w:rsid w:val="00084382"/>
    <w:rsid w:val="000855A6"/>
    <w:rsid w:val="00085A00"/>
    <w:rsid w:val="0008775B"/>
    <w:rsid w:val="000939CC"/>
    <w:rsid w:val="000A515B"/>
    <w:rsid w:val="000A63D1"/>
    <w:rsid w:val="000A7429"/>
    <w:rsid w:val="000B1678"/>
    <w:rsid w:val="000B2869"/>
    <w:rsid w:val="000B4952"/>
    <w:rsid w:val="000B6B78"/>
    <w:rsid w:val="000B74AF"/>
    <w:rsid w:val="000C0CA7"/>
    <w:rsid w:val="000C1C84"/>
    <w:rsid w:val="000C467A"/>
    <w:rsid w:val="000C57FA"/>
    <w:rsid w:val="000C60E1"/>
    <w:rsid w:val="000C66C4"/>
    <w:rsid w:val="000C66F3"/>
    <w:rsid w:val="000D3334"/>
    <w:rsid w:val="000D5A4E"/>
    <w:rsid w:val="000D756C"/>
    <w:rsid w:val="000D7A91"/>
    <w:rsid w:val="000E3ADF"/>
    <w:rsid w:val="000F1B32"/>
    <w:rsid w:val="000F2258"/>
    <w:rsid w:val="000F3875"/>
    <w:rsid w:val="000F5045"/>
    <w:rsid w:val="000F7106"/>
    <w:rsid w:val="0010458A"/>
    <w:rsid w:val="00106337"/>
    <w:rsid w:val="00106C65"/>
    <w:rsid w:val="00107686"/>
    <w:rsid w:val="00107C93"/>
    <w:rsid w:val="001130C1"/>
    <w:rsid w:val="00113969"/>
    <w:rsid w:val="00117B63"/>
    <w:rsid w:val="00117D2F"/>
    <w:rsid w:val="00121F85"/>
    <w:rsid w:val="00123BF0"/>
    <w:rsid w:val="00127026"/>
    <w:rsid w:val="0013034C"/>
    <w:rsid w:val="00132AE6"/>
    <w:rsid w:val="00133300"/>
    <w:rsid w:val="0013343A"/>
    <w:rsid w:val="00135CE4"/>
    <w:rsid w:val="00137900"/>
    <w:rsid w:val="00140A65"/>
    <w:rsid w:val="00141630"/>
    <w:rsid w:val="00146441"/>
    <w:rsid w:val="00155636"/>
    <w:rsid w:val="00157DA3"/>
    <w:rsid w:val="00160F57"/>
    <w:rsid w:val="00164712"/>
    <w:rsid w:val="00164A0E"/>
    <w:rsid w:val="0016547A"/>
    <w:rsid w:val="00165F72"/>
    <w:rsid w:val="00167739"/>
    <w:rsid w:val="00175045"/>
    <w:rsid w:val="001774AD"/>
    <w:rsid w:val="00177B11"/>
    <w:rsid w:val="00182C30"/>
    <w:rsid w:val="00183E39"/>
    <w:rsid w:val="001865A4"/>
    <w:rsid w:val="00191008"/>
    <w:rsid w:val="00191F6A"/>
    <w:rsid w:val="001920AD"/>
    <w:rsid w:val="00193FE3"/>
    <w:rsid w:val="001959F0"/>
    <w:rsid w:val="001B11BE"/>
    <w:rsid w:val="001B3BB2"/>
    <w:rsid w:val="001B3CCF"/>
    <w:rsid w:val="001B68C7"/>
    <w:rsid w:val="001C233A"/>
    <w:rsid w:val="001D4DFB"/>
    <w:rsid w:val="001D5195"/>
    <w:rsid w:val="001D70AF"/>
    <w:rsid w:val="001E56F5"/>
    <w:rsid w:val="001E5AF8"/>
    <w:rsid w:val="001E5B01"/>
    <w:rsid w:val="001F45DE"/>
    <w:rsid w:val="001F66DF"/>
    <w:rsid w:val="001F689D"/>
    <w:rsid w:val="00211F19"/>
    <w:rsid w:val="00212DE7"/>
    <w:rsid w:val="00213EB8"/>
    <w:rsid w:val="00216C41"/>
    <w:rsid w:val="0021715E"/>
    <w:rsid w:val="00221503"/>
    <w:rsid w:val="00221F65"/>
    <w:rsid w:val="00223054"/>
    <w:rsid w:val="00224EA6"/>
    <w:rsid w:val="00225AE2"/>
    <w:rsid w:val="0022703F"/>
    <w:rsid w:val="00227AF5"/>
    <w:rsid w:val="00230973"/>
    <w:rsid w:val="00231B2E"/>
    <w:rsid w:val="00234629"/>
    <w:rsid w:val="002373FA"/>
    <w:rsid w:val="00237D56"/>
    <w:rsid w:val="002400D4"/>
    <w:rsid w:val="002405C1"/>
    <w:rsid w:val="002420D3"/>
    <w:rsid w:val="0024382C"/>
    <w:rsid w:val="002469B2"/>
    <w:rsid w:val="0024741F"/>
    <w:rsid w:val="002505BF"/>
    <w:rsid w:val="002519FD"/>
    <w:rsid w:val="00253102"/>
    <w:rsid w:val="00257765"/>
    <w:rsid w:val="00261757"/>
    <w:rsid w:val="0026286A"/>
    <w:rsid w:val="00270AB6"/>
    <w:rsid w:val="00270FA7"/>
    <w:rsid w:val="00272DE1"/>
    <w:rsid w:val="00281166"/>
    <w:rsid w:val="00282A12"/>
    <w:rsid w:val="0029007E"/>
    <w:rsid w:val="002913C9"/>
    <w:rsid w:val="0029354F"/>
    <w:rsid w:val="002947D5"/>
    <w:rsid w:val="002A2B29"/>
    <w:rsid w:val="002A46EF"/>
    <w:rsid w:val="002A622E"/>
    <w:rsid w:val="002B34A0"/>
    <w:rsid w:val="002B383F"/>
    <w:rsid w:val="002B58A1"/>
    <w:rsid w:val="002B6485"/>
    <w:rsid w:val="002C0C5A"/>
    <w:rsid w:val="002C3A1B"/>
    <w:rsid w:val="002C7BF7"/>
    <w:rsid w:val="002D26B6"/>
    <w:rsid w:val="002D3621"/>
    <w:rsid w:val="002D413C"/>
    <w:rsid w:val="002D5CBF"/>
    <w:rsid w:val="002D6079"/>
    <w:rsid w:val="002D6464"/>
    <w:rsid w:val="002D7EC5"/>
    <w:rsid w:val="002E1A09"/>
    <w:rsid w:val="002E473E"/>
    <w:rsid w:val="002E7BB0"/>
    <w:rsid w:val="002F0D3C"/>
    <w:rsid w:val="002F34F2"/>
    <w:rsid w:val="00300C87"/>
    <w:rsid w:val="00304C16"/>
    <w:rsid w:val="00306F1D"/>
    <w:rsid w:val="00310A62"/>
    <w:rsid w:val="00313AB9"/>
    <w:rsid w:val="00317C08"/>
    <w:rsid w:val="00317EDB"/>
    <w:rsid w:val="0032299E"/>
    <w:rsid w:val="0032663A"/>
    <w:rsid w:val="003274DC"/>
    <w:rsid w:val="0033178E"/>
    <w:rsid w:val="003334F0"/>
    <w:rsid w:val="00342E20"/>
    <w:rsid w:val="00342EC0"/>
    <w:rsid w:val="003463C5"/>
    <w:rsid w:val="00346667"/>
    <w:rsid w:val="003511B6"/>
    <w:rsid w:val="00353CFA"/>
    <w:rsid w:val="003562EF"/>
    <w:rsid w:val="00362E7A"/>
    <w:rsid w:val="00366F5C"/>
    <w:rsid w:val="00371652"/>
    <w:rsid w:val="003722ED"/>
    <w:rsid w:val="00372BC8"/>
    <w:rsid w:val="003754ED"/>
    <w:rsid w:val="00375F2C"/>
    <w:rsid w:val="0037697D"/>
    <w:rsid w:val="0038006C"/>
    <w:rsid w:val="003800F4"/>
    <w:rsid w:val="0038154D"/>
    <w:rsid w:val="00382660"/>
    <w:rsid w:val="003846F4"/>
    <w:rsid w:val="00384C8D"/>
    <w:rsid w:val="003866BE"/>
    <w:rsid w:val="00386F93"/>
    <w:rsid w:val="00391B5C"/>
    <w:rsid w:val="00392F92"/>
    <w:rsid w:val="00393741"/>
    <w:rsid w:val="003A2255"/>
    <w:rsid w:val="003B3350"/>
    <w:rsid w:val="003B361B"/>
    <w:rsid w:val="003B3BC8"/>
    <w:rsid w:val="003B4E68"/>
    <w:rsid w:val="003B60DD"/>
    <w:rsid w:val="003C31B7"/>
    <w:rsid w:val="003C4C0C"/>
    <w:rsid w:val="003C79DB"/>
    <w:rsid w:val="003D3078"/>
    <w:rsid w:val="003D61F9"/>
    <w:rsid w:val="003D6E80"/>
    <w:rsid w:val="003E08A8"/>
    <w:rsid w:val="003E22F7"/>
    <w:rsid w:val="003E7F4B"/>
    <w:rsid w:val="003F0EBF"/>
    <w:rsid w:val="003F597D"/>
    <w:rsid w:val="003F5A4C"/>
    <w:rsid w:val="00406DFB"/>
    <w:rsid w:val="00406ED0"/>
    <w:rsid w:val="0041345B"/>
    <w:rsid w:val="00426185"/>
    <w:rsid w:val="00427623"/>
    <w:rsid w:val="0043111A"/>
    <w:rsid w:val="00431D72"/>
    <w:rsid w:val="00433396"/>
    <w:rsid w:val="0043484B"/>
    <w:rsid w:val="0043743E"/>
    <w:rsid w:val="004409D3"/>
    <w:rsid w:val="00440B5A"/>
    <w:rsid w:val="004413C2"/>
    <w:rsid w:val="004437E4"/>
    <w:rsid w:val="00443D19"/>
    <w:rsid w:val="00452A8B"/>
    <w:rsid w:val="0045324F"/>
    <w:rsid w:val="00456125"/>
    <w:rsid w:val="00457504"/>
    <w:rsid w:val="00460729"/>
    <w:rsid w:val="0046413F"/>
    <w:rsid w:val="00465ADC"/>
    <w:rsid w:val="0047063E"/>
    <w:rsid w:val="00473BE6"/>
    <w:rsid w:val="00474AD3"/>
    <w:rsid w:val="00474EE9"/>
    <w:rsid w:val="004803A1"/>
    <w:rsid w:val="004828E7"/>
    <w:rsid w:val="0048319A"/>
    <w:rsid w:val="0048602F"/>
    <w:rsid w:val="00486B22"/>
    <w:rsid w:val="00490CCE"/>
    <w:rsid w:val="00494514"/>
    <w:rsid w:val="00495F8A"/>
    <w:rsid w:val="004A1AC6"/>
    <w:rsid w:val="004A269E"/>
    <w:rsid w:val="004A3402"/>
    <w:rsid w:val="004A3636"/>
    <w:rsid w:val="004A6448"/>
    <w:rsid w:val="004A7FA1"/>
    <w:rsid w:val="004C2C8A"/>
    <w:rsid w:val="004C61BA"/>
    <w:rsid w:val="004D2368"/>
    <w:rsid w:val="004D756E"/>
    <w:rsid w:val="004E1BB9"/>
    <w:rsid w:val="004E40C6"/>
    <w:rsid w:val="004E4BCD"/>
    <w:rsid w:val="004E4F35"/>
    <w:rsid w:val="004E5C8D"/>
    <w:rsid w:val="004F3028"/>
    <w:rsid w:val="004F4ED3"/>
    <w:rsid w:val="004F5A89"/>
    <w:rsid w:val="005024F1"/>
    <w:rsid w:val="00503C89"/>
    <w:rsid w:val="00505721"/>
    <w:rsid w:val="005079D2"/>
    <w:rsid w:val="00510860"/>
    <w:rsid w:val="0051201B"/>
    <w:rsid w:val="005123CE"/>
    <w:rsid w:val="0051438F"/>
    <w:rsid w:val="00520F06"/>
    <w:rsid w:val="0052312E"/>
    <w:rsid w:val="005231CB"/>
    <w:rsid w:val="00525B22"/>
    <w:rsid w:val="00526278"/>
    <w:rsid w:val="00527364"/>
    <w:rsid w:val="0053140B"/>
    <w:rsid w:val="00532C2F"/>
    <w:rsid w:val="005337BC"/>
    <w:rsid w:val="00534475"/>
    <w:rsid w:val="005363BF"/>
    <w:rsid w:val="00537719"/>
    <w:rsid w:val="005411F3"/>
    <w:rsid w:val="00544BE8"/>
    <w:rsid w:val="00544EFB"/>
    <w:rsid w:val="0054643B"/>
    <w:rsid w:val="00547581"/>
    <w:rsid w:val="00566A45"/>
    <w:rsid w:val="005712A0"/>
    <w:rsid w:val="00577322"/>
    <w:rsid w:val="0058215A"/>
    <w:rsid w:val="0058308E"/>
    <w:rsid w:val="0058615A"/>
    <w:rsid w:val="00595197"/>
    <w:rsid w:val="00595435"/>
    <w:rsid w:val="00597138"/>
    <w:rsid w:val="005A1991"/>
    <w:rsid w:val="005A3898"/>
    <w:rsid w:val="005B2B9C"/>
    <w:rsid w:val="005B57E8"/>
    <w:rsid w:val="005B5C4A"/>
    <w:rsid w:val="005C20DB"/>
    <w:rsid w:val="005C57E9"/>
    <w:rsid w:val="005C707E"/>
    <w:rsid w:val="005C77A1"/>
    <w:rsid w:val="005D1929"/>
    <w:rsid w:val="005D2BBF"/>
    <w:rsid w:val="005D3DCC"/>
    <w:rsid w:val="005D4A4A"/>
    <w:rsid w:val="005E62C6"/>
    <w:rsid w:val="005E722D"/>
    <w:rsid w:val="005F02D9"/>
    <w:rsid w:val="005F7F60"/>
    <w:rsid w:val="00600560"/>
    <w:rsid w:val="00605EFC"/>
    <w:rsid w:val="00606A5E"/>
    <w:rsid w:val="00606CC6"/>
    <w:rsid w:val="00611D23"/>
    <w:rsid w:val="00612529"/>
    <w:rsid w:val="00613CA2"/>
    <w:rsid w:val="006162A0"/>
    <w:rsid w:val="00616374"/>
    <w:rsid w:val="0061757A"/>
    <w:rsid w:val="006176F4"/>
    <w:rsid w:val="006228E3"/>
    <w:rsid w:val="00623D68"/>
    <w:rsid w:val="0062564C"/>
    <w:rsid w:val="006257C3"/>
    <w:rsid w:val="00631918"/>
    <w:rsid w:val="00634FF6"/>
    <w:rsid w:val="006479D2"/>
    <w:rsid w:val="0065606D"/>
    <w:rsid w:val="00656E92"/>
    <w:rsid w:val="0065745E"/>
    <w:rsid w:val="00663AA8"/>
    <w:rsid w:val="00664A57"/>
    <w:rsid w:val="0066503F"/>
    <w:rsid w:val="00666020"/>
    <w:rsid w:val="006724D7"/>
    <w:rsid w:val="00675AFB"/>
    <w:rsid w:val="0068630C"/>
    <w:rsid w:val="006863FA"/>
    <w:rsid w:val="006869FB"/>
    <w:rsid w:val="00686EF6"/>
    <w:rsid w:val="0069016A"/>
    <w:rsid w:val="00693A09"/>
    <w:rsid w:val="0069426B"/>
    <w:rsid w:val="006954CF"/>
    <w:rsid w:val="006961A2"/>
    <w:rsid w:val="006A3890"/>
    <w:rsid w:val="006A6A81"/>
    <w:rsid w:val="006A73A3"/>
    <w:rsid w:val="006B04A2"/>
    <w:rsid w:val="006C2941"/>
    <w:rsid w:val="006C2CD0"/>
    <w:rsid w:val="006C2ED2"/>
    <w:rsid w:val="006C3067"/>
    <w:rsid w:val="006D4214"/>
    <w:rsid w:val="006E5B57"/>
    <w:rsid w:val="006F1ECC"/>
    <w:rsid w:val="006F26A8"/>
    <w:rsid w:val="006F4BA0"/>
    <w:rsid w:val="0070097D"/>
    <w:rsid w:val="00701299"/>
    <w:rsid w:val="0070228B"/>
    <w:rsid w:val="007027AC"/>
    <w:rsid w:val="00706FE6"/>
    <w:rsid w:val="0071458B"/>
    <w:rsid w:val="007169AF"/>
    <w:rsid w:val="0071728E"/>
    <w:rsid w:val="007251D2"/>
    <w:rsid w:val="00726377"/>
    <w:rsid w:val="00736384"/>
    <w:rsid w:val="00741A05"/>
    <w:rsid w:val="007430AE"/>
    <w:rsid w:val="007447DC"/>
    <w:rsid w:val="0074604B"/>
    <w:rsid w:val="00747222"/>
    <w:rsid w:val="007479D6"/>
    <w:rsid w:val="00766E9C"/>
    <w:rsid w:val="00771E03"/>
    <w:rsid w:val="00774455"/>
    <w:rsid w:val="00774D64"/>
    <w:rsid w:val="0078085E"/>
    <w:rsid w:val="00780A5D"/>
    <w:rsid w:val="00782495"/>
    <w:rsid w:val="00783A3C"/>
    <w:rsid w:val="007846A5"/>
    <w:rsid w:val="00787ADB"/>
    <w:rsid w:val="00790462"/>
    <w:rsid w:val="00790B24"/>
    <w:rsid w:val="00794B61"/>
    <w:rsid w:val="00794F79"/>
    <w:rsid w:val="007A06FC"/>
    <w:rsid w:val="007B15F0"/>
    <w:rsid w:val="007B1E97"/>
    <w:rsid w:val="007B30DC"/>
    <w:rsid w:val="007B4BAE"/>
    <w:rsid w:val="007C0D17"/>
    <w:rsid w:val="007C1B06"/>
    <w:rsid w:val="007C228E"/>
    <w:rsid w:val="007C256C"/>
    <w:rsid w:val="007C4737"/>
    <w:rsid w:val="007C4A33"/>
    <w:rsid w:val="007C4AD0"/>
    <w:rsid w:val="007C6CEE"/>
    <w:rsid w:val="007D4142"/>
    <w:rsid w:val="007D54E4"/>
    <w:rsid w:val="007D67D9"/>
    <w:rsid w:val="007E0D06"/>
    <w:rsid w:val="007E35D2"/>
    <w:rsid w:val="007E467C"/>
    <w:rsid w:val="007E53F2"/>
    <w:rsid w:val="007E58E5"/>
    <w:rsid w:val="007E7EA5"/>
    <w:rsid w:val="007F0E16"/>
    <w:rsid w:val="007F2EA6"/>
    <w:rsid w:val="007F4600"/>
    <w:rsid w:val="007F4CAF"/>
    <w:rsid w:val="007F5FEC"/>
    <w:rsid w:val="007F697B"/>
    <w:rsid w:val="007F6ADE"/>
    <w:rsid w:val="00801F3F"/>
    <w:rsid w:val="008039CE"/>
    <w:rsid w:val="008057C1"/>
    <w:rsid w:val="00816788"/>
    <w:rsid w:val="00817DBB"/>
    <w:rsid w:val="00824785"/>
    <w:rsid w:val="008319BC"/>
    <w:rsid w:val="00831F56"/>
    <w:rsid w:val="008344C7"/>
    <w:rsid w:val="00840474"/>
    <w:rsid w:val="00847152"/>
    <w:rsid w:val="008504EB"/>
    <w:rsid w:val="00851544"/>
    <w:rsid w:val="00851BC3"/>
    <w:rsid w:val="00851E0C"/>
    <w:rsid w:val="00853C88"/>
    <w:rsid w:val="00861AE1"/>
    <w:rsid w:val="00862A89"/>
    <w:rsid w:val="00865E91"/>
    <w:rsid w:val="0086779E"/>
    <w:rsid w:val="00867FC7"/>
    <w:rsid w:val="00870281"/>
    <w:rsid w:val="00874370"/>
    <w:rsid w:val="00874836"/>
    <w:rsid w:val="00875D4B"/>
    <w:rsid w:val="008816E0"/>
    <w:rsid w:val="00881F6E"/>
    <w:rsid w:val="0088457B"/>
    <w:rsid w:val="0089300C"/>
    <w:rsid w:val="00897762"/>
    <w:rsid w:val="00897BAB"/>
    <w:rsid w:val="008A1DDB"/>
    <w:rsid w:val="008A2A15"/>
    <w:rsid w:val="008C02BE"/>
    <w:rsid w:val="008C1F73"/>
    <w:rsid w:val="008C3C3D"/>
    <w:rsid w:val="008C4CEF"/>
    <w:rsid w:val="008C6AA9"/>
    <w:rsid w:val="008D0FAD"/>
    <w:rsid w:val="008D383C"/>
    <w:rsid w:val="008D3861"/>
    <w:rsid w:val="008D44C6"/>
    <w:rsid w:val="008D4EFB"/>
    <w:rsid w:val="008D7129"/>
    <w:rsid w:val="008E04A7"/>
    <w:rsid w:val="008E347B"/>
    <w:rsid w:val="008E52C4"/>
    <w:rsid w:val="008E5D23"/>
    <w:rsid w:val="008E60B6"/>
    <w:rsid w:val="008F28D4"/>
    <w:rsid w:val="008F3014"/>
    <w:rsid w:val="008F4068"/>
    <w:rsid w:val="008F4F58"/>
    <w:rsid w:val="008F75A5"/>
    <w:rsid w:val="008F7928"/>
    <w:rsid w:val="009047C1"/>
    <w:rsid w:val="00904906"/>
    <w:rsid w:val="00906D2B"/>
    <w:rsid w:val="00910A42"/>
    <w:rsid w:val="0091333A"/>
    <w:rsid w:val="009262D2"/>
    <w:rsid w:val="00936BA3"/>
    <w:rsid w:val="00941DAB"/>
    <w:rsid w:val="00942345"/>
    <w:rsid w:val="009500E9"/>
    <w:rsid w:val="00954CDD"/>
    <w:rsid w:val="00960DF9"/>
    <w:rsid w:val="00963D5E"/>
    <w:rsid w:val="009648D4"/>
    <w:rsid w:val="00964A41"/>
    <w:rsid w:val="00965EE3"/>
    <w:rsid w:val="009757E6"/>
    <w:rsid w:val="0098279A"/>
    <w:rsid w:val="009847A3"/>
    <w:rsid w:val="00984F3A"/>
    <w:rsid w:val="00985554"/>
    <w:rsid w:val="009874EA"/>
    <w:rsid w:val="00994A59"/>
    <w:rsid w:val="00996F53"/>
    <w:rsid w:val="009A32A9"/>
    <w:rsid w:val="009A435C"/>
    <w:rsid w:val="009A7DE6"/>
    <w:rsid w:val="009B40D5"/>
    <w:rsid w:val="009B417A"/>
    <w:rsid w:val="009B452C"/>
    <w:rsid w:val="009B66C4"/>
    <w:rsid w:val="009B6E84"/>
    <w:rsid w:val="009B7A30"/>
    <w:rsid w:val="009C10CF"/>
    <w:rsid w:val="009C20ED"/>
    <w:rsid w:val="009C2FD0"/>
    <w:rsid w:val="009C5CE1"/>
    <w:rsid w:val="009C6407"/>
    <w:rsid w:val="009C7843"/>
    <w:rsid w:val="009D0F0C"/>
    <w:rsid w:val="009D26D0"/>
    <w:rsid w:val="009D6031"/>
    <w:rsid w:val="009E0EF4"/>
    <w:rsid w:val="009E3487"/>
    <w:rsid w:val="009E4399"/>
    <w:rsid w:val="009F1D23"/>
    <w:rsid w:val="009F20B2"/>
    <w:rsid w:val="009F744A"/>
    <w:rsid w:val="00A00BC1"/>
    <w:rsid w:val="00A041FA"/>
    <w:rsid w:val="00A06A60"/>
    <w:rsid w:val="00A07372"/>
    <w:rsid w:val="00A12A2B"/>
    <w:rsid w:val="00A12BAB"/>
    <w:rsid w:val="00A13F1A"/>
    <w:rsid w:val="00A147F9"/>
    <w:rsid w:val="00A16115"/>
    <w:rsid w:val="00A16C99"/>
    <w:rsid w:val="00A17C0F"/>
    <w:rsid w:val="00A22170"/>
    <w:rsid w:val="00A27AD7"/>
    <w:rsid w:val="00A27C06"/>
    <w:rsid w:val="00A27DC4"/>
    <w:rsid w:val="00A36FF4"/>
    <w:rsid w:val="00A379EA"/>
    <w:rsid w:val="00A453C9"/>
    <w:rsid w:val="00A45DD8"/>
    <w:rsid w:val="00A46052"/>
    <w:rsid w:val="00A471E6"/>
    <w:rsid w:val="00A47EB3"/>
    <w:rsid w:val="00A51158"/>
    <w:rsid w:val="00A531E1"/>
    <w:rsid w:val="00A53D47"/>
    <w:rsid w:val="00A54566"/>
    <w:rsid w:val="00A70711"/>
    <w:rsid w:val="00A70862"/>
    <w:rsid w:val="00A729D2"/>
    <w:rsid w:val="00A72AAD"/>
    <w:rsid w:val="00A742C5"/>
    <w:rsid w:val="00A75DF4"/>
    <w:rsid w:val="00A840A3"/>
    <w:rsid w:val="00A9069E"/>
    <w:rsid w:val="00A92BFE"/>
    <w:rsid w:val="00A948BC"/>
    <w:rsid w:val="00AA3CE1"/>
    <w:rsid w:val="00AA55D3"/>
    <w:rsid w:val="00AA74BD"/>
    <w:rsid w:val="00AB16A2"/>
    <w:rsid w:val="00AB2175"/>
    <w:rsid w:val="00AB6350"/>
    <w:rsid w:val="00AB693A"/>
    <w:rsid w:val="00AC0540"/>
    <w:rsid w:val="00AC0BE7"/>
    <w:rsid w:val="00AC1A28"/>
    <w:rsid w:val="00AC4670"/>
    <w:rsid w:val="00AC5D60"/>
    <w:rsid w:val="00AC7863"/>
    <w:rsid w:val="00AD0BCE"/>
    <w:rsid w:val="00AD651F"/>
    <w:rsid w:val="00AE028D"/>
    <w:rsid w:val="00AE0DE5"/>
    <w:rsid w:val="00AE4D4D"/>
    <w:rsid w:val="00AE74E6"/>
    <w:rsid w:val="00AF0777"/>
    <w:rsid w:val="00AF1C4F"/>
    <w:rsid w:val="00AF22AC"/>
    <w:rsid w:val="00B02B76"/>
    <w:rsid w:val="00B03402"/>
    <w:rsid w:val="00B036F2"/>
    <w:rsid w:val="00B05B8E"/>
    <w:rsid w:val="00B07EFF"/>
    <w:rsid w:val="00B12522"/>
    <w:rsid w:val="00B135A8"/>
    <w:rsid w:val="00B21B9F"/>
    <w:rsid w:val="00B22BD1"/>
    <w:rsid w:val="00B23314"/>
    <w:rsid w:val="00B31E65"/>
    <w:rsid w:val="00B34AB8"/>
    <w:rsid w:val="00B3639F"/>
    <w:rsid w:val="00B4107E"/>
    <w:rsid w:val="00B4483F"/>
    <w:rsid w:val="00B45CD9"/>
    <w:rsid w:val="00B4777A"/>
    <w:rsid w:val="00B50FFB"/>
    <w:rsid w:val="00B54B0B"/>
    <w:rsid w:val="00B60BA7"/>
    <w:rsid w:val="00B60DEF"/>
    <w:rsid w:val="00B66C50"/>
    <w:rsid w:val="00B66FD7"/>
    <w:rsid w:val="00B73740"/>
    <w:rsid w:val="00B77AAE"/>
    <w:rsid w:val="00B8282E"/>
    <w:rsid w:val="00B85A4E"/>
    <w:rsid w:val="00B860AC"/>
    <w:rsid w:val="00B86296"/>
    <w:rsid w:val="00B949BC"/>
    <w:rsid w:val="00B94A31"/>
    <w:rsid w:val="00BA51F3"/>
    <w:rsid w:val="00BA7E4A"/>
    <w:rsid w:val="00BB02FC"/>
    <w:rsid w:val="00BB38AA"/>
    <w:rsid w:val="00BB7196"/>
    <w:rsid w:val="00BB770C"/>
    <w:rsid w:val="00BC0D01"/>
    <w:rsid w:val="00BC14A9"/>
    <w:rsid w:val="00BC15DA"/>
    <w:rsid w:val="00BC1AD0"/>
    <w:rsid w:val="00BC3896"/>
    <w:rsid w:val="00BC3D50"/>
    <w:rsid w:val="00BC5CBA"/>
    <w:rsid w:val="00BC7D15"/>
    <w:rsid w:val="00BD2630"/>
    <w:rsid w:val="00BD2812"/>
    <w:rsid w:val="00BD3997"/>
    <w:rsid w:val="00BD455A"/>
    <w:rsid w:val="00BD6BD7"/>
    <w:rsid w:val="00BE047A"/>
    <w:rsid w:val="00BE3C1E"/>
    <w:rsid w:val="00BE5D3D"/>
    <w:rsid w:val="00BF065F"/>
    <w:rsid w:val="00BF1D92"/>
    <w:rsid w:val="00BF33EA"/>
    <w:rsid w:val="00BF4485"/>
    <w:rsid w:val="00C042C0"/>
    <w:rsid w:val="00C043E0"/>
    <w:rsid w:val="00C0620D"/>
    <w:rsid w:val="00C21E38"/>
    <w:rsid w:val="00C22D51"/>
    <w:rsid w:val="00C24E10"/>
    <w:rsid w:val="00C2780A"/>
    <w:rsid w:val="00C301A4"/>
    <w:rsid w:val="00C31D52"/>
    <w:rsid w:val="00C31FC2"/>
    <w:rsid w:val="00C32452"/>
    <w:rsid w:val="00C3347E"/>
    <w:rsid w:val="00C34829"/>
    <w:rsid w:val="00C37F96"/>
    <w:rsid w:val="00C41450"/>
    <w:rsid w:val="00C4245A"/>
    <w:rsid w:val="00C4272B"/>
    <w:rsid w:val="00C46889"/>
    <w:rsid w:val="00C46A59"/>
    <w:rsid w:val="00C47F53"/>
    <w:rsid w:val="00C540BF"/>
    <w:rsid w:val="00C55714"/>
    <w:rsid w:val="00C5630C"/>
    <w:rsid w:val="00C603FC"/>
    <w:rsid w:val="00C61458"/>
    <w:rsid w:val="00C6224D"/>
    <w:rsid w:val="00C63333"/>
    <w:rsid w:val="00C638DA"/>
    <w:rsid w:val="00C64A5F"/>
    <w:rsid w:val="00C65C49"/>
    <w:rsid w:val="00C66012"/>
    <w:rsid w:val="00C73F71"/>
    <w:rsid w:val="00C742F6"/>
    <w:rsid w:val="00C74722"/>
    <w:rsid w:val="00C775BE"/>
    <w:rsid w:val="00C8180A"/>
    <w:rsid w:val="00C822CE"/>
    <w:rsid w:val="00C8257F"/>
    <w:rsid w:val="00C840B9"/>
    <w:rsid w:val="00C84E39"/>
    <w:rsid w:val="00C8541A"/>
    <w:rsid w:val="00C86B20"/>
    <w:rsid w:val="00C87D38"/>
    <w:rsid w:val="00C92134"/>
    <w:rsid w:val="00C95F32"/>
    <w:rsid w:val="00CA1306"/>
    <w:rsid w:val="00CA2B75"/>
    <w:rsid w:val="00CA3E3E"/>
    <w:rsid w:val="00CA6011"/>
    <w:rsid w:val="00CA6026"/>
    <w:rsid w:val="00CB02F2"/>
    <w:rsid w:val="00CB52ED"/>
    <w:rsid w:val="00CC0F77"/>
    <w:rsid w:val="00CC4BB0"/>
    <w:rsid w:val="00CD6702"/>
    <w:rsid w:val="00CD72D8"/>
    <w:rsid w:val="00CD7F50"/>
    <w:rsid w:val="00CE0BE1"/>
    <w:rsid w:val="00CE3ACE"/>
    <w:rsid w:val="00CF0E6F"/>
    <w:rsid w:val="00CF390B"/>
    <w:rsid w:val="00CF3B52"/>
    <w:rsid w:val="00CF49EC"/>
    <w:rsid w:val="00D02A4C"/>
    <w:rsid w:val="00D05412"/>
    <w:rsid w:val="00D106F6"/>
    <w:rsid w:val="00D111BF"/>
    <w:rsid w:val="00D1399A"/>
    <w:rsid w:val="00D13AA3"/>
    <w:rsid w:val="00D20EA3"/>
    <w:rsid w:val="00D27E7A"/>
    <w:rsid w:val="00D323CA"/>
    <w:rsid w:val="00D34F62"/>
    <w:rsid w:val="00D370A6"/>
    <w:rsid w:val="00D42B50"/>
    <w:rsid w:val="00D4684D"/>
    <w:rsid w:val="00D52FB2"/>
    <w:rsid w:val="00D537D6"/>
    <w:rsid w:val="00D53FAF"/>
    <w:rsid w:val="00D54BEA"/>
    <w:rsid w:val="00D63EE0"/>
    <w:rsid w:val="00D672C0"/>
    <w:rsid w:val="00D70228"/>
    <w:rsid w:val="00D71DC5"/>
    <w:rsid w:val="00D72B90"/>
    <w:rsid w:val="00D7368A"/>
    <w:rsid w:val="00D74F27"/>
    <w:rsid w:val="00D76817"/>
    <w:rsid w:val="00D77608"/>
    <w:rsid w:val="00D77BA7"/>
    <w:rsid w:val="00D77F63"/>
    <w:rsid w:val="00D80440"/>
    <w:rsid w:val="00D8045A"/>
    <w:rsid w:val="00D82A49"/>
    <w:rsid w:val="00D83C7F"/>
    <w:rsid w:val="00D8494E"/>
    <w:rsid w:val="00D9081F"/>
    <w:rsid w:val="00D9087E"/>
    <w:rsid w:val="00D90E6E"/>
    <w:rsid w:val="00D93AF2"/>
    <w:rsid w:val="00D964EE"/>
    <w:rsid w:val="00DA0F2F"/>
    <w:rsid w:val="00DA1181"/>
    <w:rsid w:val="00DA3F0A"/>
    <w:rsid w:val="00DA4490"/>
    <w:rsid w:val="00DB16BC"/>
    <w:rsid w:val="00DB1A72"/>
    <w:rsid w:val="00DB3077"/>
    <w:rsid w:val="00DB31BF"/>
    <w:rsid w:val="00DB5F23"/>
    <w:rsid w:val="00DB752E"/>
    <w:rsid w:val="00DC3600"/>
    <w:rsid w:val="00DC420E"/>
    <w:rsid w:val="00DC6D03"/>
    <w:rsid w:val="00DD284C"/>
    <w:rsid w:val="00DD2DF0"/>
    <w:rsid w:val="00DD4019"/>
    <w:rsid w:val="00DD4A0D"/>
    <w:rsid w:val="00DD7F05"/>
    <w:rsid w:val="00DE15E7"/>
    <w:rsid w:val="00DE36DF"/>
    <w:rsid w:val="00DE47A9"/>
    <w:rsid w:val="00DE5C7B"/>
    <w:rsid w:val="00DE5EC7"/>
    <w:rsid w:val="00DF68B4"/>
    <w:rsid w:val="00DF6A95"/>
    <w:rsid w:val="00E02BF5"/>
    <w:rsid w:val="00E03B2A"/>
    <w:rsid w:val="00E05378"/>
    <w:rsid w:val="00E0537D"/>
    <w:rsid w:val="00E11F8C"/>
    <w:rsid w:val="00E13711"/>
    <w:rsid w:val="00E15110"/>
    <w:rsid w:val="00E248FF"/>
    <w:rsid w:val="00E3232A"/>
    <w:rsid w:val="00E415AC"/>
    <w:rsid w:val="00E464DF"/>
    <w:rsid w:val="00E46A20"/>
    <w:rsid w:val="00E47EDA"/>
    <w:rsid w:val="00E50780"/>
    <w:rsid w:val="00E54EE5"/>
    <w:rsid w:val="00E607AE"/>
    <w:rsid w:val="00E61392"/>
    <w:rsid w:val="00E62829"/>
    <w:rsid w:val="00E64716"/>
    <w:rsid w:val="00E652F7"/>
    <w:rsid w:val="00E66CDA"/>
    <w:rsid w:val="00E67328"/>
    <w:rsid w:val="00E675C3"/>
    <w:rsid w:val="00E70657"/>
    <w:rsid w:val="00E7093F"/>
    <w:rsid w:val="00E72860"/>
    <w:rsid w:val="00E72E50"/>
    <w:rsid w:val="00E759EB"/>
    <w:rsid w:val="00E77A63"/>
    <w:rsid w:val="00E870E1"/>
    <w:rsid w:val="00E87D9E"/>
    <w:rsid w:val="00E93C1F"/>
    <w:rsid w:val="00E9501A"/>
    <w:rsid w:val="00E9506C"/>
    <w:rsid w:val="00E976A7"/>
    <w:rsid w:val="00EA552C"/>
    <w:rsid w:val="00EA5E3C"/>
    <w:rsid w:val="00EA6C7E"/>
    <w:rsid w:val="00EA6CB9"/>
    <w:rsid w:val="00EA786C"/>
    <w:rsid w:val="00EB2AAE"/>
    <w:rsid w:val="00EB5292"/>
    <w:rsid w:val="00EB74AB"/>
    <w:rsid w:val="00EB7C48"/>
    <w:rsid w:val="00EC010D"/>
    <w:rsid w:val="00EC0A89"/>
    <w:rsid w:val="00EC33AF"/>
    <w:rsid w:val="00EC596B"/>
    <w:rsid w:val="00EC62B2"/>
    <w:rsid w:val="00ED1C39"/>
    <w:rsid w:val="00ED2257"/>
    <w:rsid w:val="00ED2B78"/>
    <w:rsid w:val="00ED37EF"/>
    <w:rsid w:val="00ED5574"/>
    <w:rsid w:val="00EE46DB"/>
    <w:rsid w:val="00EF6560"/>
    <w:rsid w:val="00EF7CB1"/>
    <w:rsid w:val="00F01B2B"/>
    <w:rsid w:val="00F02764"/>
    <w:rsid w:val="00F062FB"/>
    <w:rsid w:val="00F1053C"/>
    <w:rsid w:val="00F10E4F"/>
    <w:rsid w:val="00F116E7"/>
    <w:rsid w:val="00F13512"/>
    <w:rsid w:val="00F13939"/>
    <w:rsid w:val="00F1464A"/>
    <w:rsid w:val="00F22292"/>
    <w:rsid w:val="00F266BE"/>
    <w:rsid w:val="00F34030"/>
    <w:rsid w:val="00F3492D"/>
    <w:rsid w:val="00F37AC2"/>
    <w:rsid w:val="00F37CD4"/>
    <w:rsid w:val="00F419F6"/>
    <w:rsid w:val="00F42393"/>
    <w:rsid w:val="00F462B2"/>
    <w:rsid w:val="00F529BE"/>
    <w:rsid w:val="00F53CD7"/>
    <w:rsid w:val="00F5406A"/>
    <w:rsid w:val="00F54FDE"/>
    <w:rsid w:val="00F57399"/>
    <w:rsid w:val="00F5779A"/>
    <w:rsid w:val="00F601D1"/>
    <w:rsid w:val="00F60C4F"/>
    <w:rsid w:val="00F62CB6"/>
    <w:rsid w:val="00F638C8"/>
    <w:rsid w:val="00F66AD7"/>
    <w:rsid w:val="00F67BB4"/>
    <w:rsid w:val="00F71ECD"/>
    <w:rsid w:val="00F71F4B"/>
    <w:rsid w:val="00F72973"/>
    <w:rsid w:val="00F73BC3"/>
    <w:rsid w:val="00F80808"/>
    <w:rsid w:val="00F81EFA"/>
    <w:rsid w:val="00F81FDD"/>
    <w:rsid w:val="00F821E6"/>
    <w:rsid w:val="00F833A3"/>
    <w:rsid w:val="00F83533"/>
    <w:rsid w:val="00F90F9E"/>
    <w:rsid w:val="00F91523"/>
    <w:rsid w:val="00F92FC0"/>
    <w:rsid w:val="00F9601C"/>
    <w:rsid w:val="00F96DEB"/>
    <w:rsid w:val="00FA077C"/>
    <w:rsid w:val="00FA3E69"/>
    <w:rsid w:val="00FA63AB"/>
    <w:rsid w:val="00FB4910"/>
    <w:rsid w:val="00FB7FB6"/>
    <w:rsid w:val="00FC07C7"/>
    <w:rsid w:val="00FC14BC"/>
    <w:rsid w:val="00FC213D"/>
    <w:rsid w:val="00FD07A6"/>
    <w:rsid w:val="00FD166D"/>
    <w:rsid w:val="00FD1B8A"/>
    <w:rsid w:val="00FD49ED"/>
    <w:rsid w:val="00FD6BDA"/>
    <w:rsid w:val="00FE573C"/>
    <w:rsid w:val="00FF205F"/>
    <w:rsid w:val="00FF4692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56A2E"/>
  <w15:docId w15:val="{D3AC624E-FDA6-49A9-B7DD-C218BA41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33"/>
  </w:style>
  <w:style w:type="paragraph" w:styleId="1">
    <w:name w:val="heading 1"/>
    <w:basedOn w:val="a"/>
    <w:next w:val="a"/>
    <w:link w:val="10"/>
    <w:qFormat/>
    <w:rsid w:val="00BA7E4A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63333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C63333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qFormat/>
    <w:rsid w:val="00BA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3333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9">
    <w:name w:val="heading 9"/>
    <w:basedOn w:val="a"/>
    <w:next w:val="a"/>
    <w:link w:val="90"/>
    <w:qFormat/>
    <w:rsid w:val="00BA7E4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E4A"/>
    <w:rPr>
      <w:sz w:val="24"/>
    </w:rPr>
  </w:style>
  <w:style w:type="character" w:customStyle="1" w:styleId="40">
    <w:name w:val="Заголовок 4 Знак"/>
    <w:basedOn w:val="a0"/>
    <w:link w:val="4"/>
    <w:rsid w:val="00BA7E4A"/>
    <w:rPr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BA7E4A"/>
    <w:rPr>
      <w:rFonts w:ascii="Arial" w:hAnsi="Arial" w:cs="Arial"/>
      <w:sz w:val="22"/>
      <w:szCs w:val="22"/>
    </w:rPr>
  </w:style>
  <w:style w:type="character" w:customStyle="1" w:styleId="20">
    <w:name w:val="Заголовок 2 Знак"/>
    <w:basedOn w:val="a0"/>
    <w:link w:val="2"/>
    <w:rsid w:val="00BA7E4A"/>
    <w:rPr>
      <w:b/>
      <w:sz w:val="24"/>
    </w:rPr>
  </w:style>
  <w:style w:type="character" w:customStyle="1" w:styleId="30">
    <w:name w:val="Заголовок 3 Знак"/>
    <w:basedOn w:val="a0"/>
    <w:link w:val="3"/>
    <w:rsid w:val="00BA7E4A"/>
    <w:rPr>
      <w:b/>
      <w:caps/>
      <w:spacing w:val="20"/>
      <w:sz w:val="32"/>
    </w:rPr>
  </w:style>
  <w:style w:type="character" w:customStyle="1" w:styleId="50">
    <w:name w:val="Заголовок 5 Знак"/>
    <w:basedOn w:val="a0"/>
    <w:link w:val="5"/>
    <w:rsid w:val="00BA7E4A"/>
    <w:rPr>
      <w:b/>
      <w:spacing w:val="20"/>
      <w:sz w:val="32"/>
      <w:u w:val="single"/>
    </w:rPr>
  </w:style>
  <w:style w:type="paragraph" w:styleId="a3">
    <w:name w:val="Body Text Indent"/>
    <w:basedOn w:val="a"/>
    <w:link w:val="a4"/>
    <w:rsid w:val="00BA7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A7E4A"/>
  </w:style>
  <w:style w:type="paragraph" w:styleId="31">
    <w:name w:val="Body Text 3"/>
    <w:basedOn w:val="a"/>
    <w:link w:val="32"/>
    <w:rsid w:val="00BA7E4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A7E4A"/>
    <w:rPr>
      <w:sz w:val="16"/>
      <w:szCs w:val="16"/>
    </w:rPr>
  </w:style>
  <w:style w:type="character" w:styleId="a5">
    <w:name w:val="page number"/>
    <w:basedOn w:val="a0"/>
    <w:rsid w:val="00BA7E4A"/>
  </w:style>
  <w:style w:type="paragraph" w:styleId="a6">
    <w:name w:val="Normal (Web)"/>
    <w:basedOn w:val="a"/>
    <w:rsid w:val="00BA7E4A"/>
    <w:pPr>
      <w:spacing w:after="60"/>
      <w:ind w:firstLine="400"/>
      <w:jc w:val="both"/>
    </w:pPr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rsid w:val="00BA7E4A"/>
    <w:pPr>
      <w:spacing w:after="120"/>
    </w:pPr>
  </w:style>
  <w:style w:type="character" w:customStyle="1" w:styleId="a8">
    <w:name w:val="Основной текст Знак"/>
    <w:basedOn w:val="a0"/>
    <w:link w:val="a7"/>
    <w:rsid w:val="00BA7E4A"/>
  </w:style>
  <w:style w:type="paragraph" w:styleId="33">
    <w:name w:val="Body Text Indent 3"/>
    <w:basedOn w:val="a"/>
    <w:link w:val="34"/>
    <w:rsid w:val="00BA7E4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A7E4A"/>
    <w:rPr>
      <w:sz w:val="16"/>
      <w:szCs w:val="16"/>
    </w:rPr>
  </w:style>
  <w:style w:type="paragraph" w:customStyle="1" w:styleId="a9">
    <w:name w:val="Àáçàö ñ îòñòóïîì"/>
    <w:basedOn w:val="a"/>
    <w:rsid w:val="00BA7E4A"/>
    <w:pPr>
      <w:spacing w:after="120"/>
      <w:ind w:firstLine="720"/>
      <w:jc w:val="both"/>
    </w:pPr>
    <w:rPr>
      <w:sz w:val="24"/>
      <w:szCs w:val="24"/>
    </w:rPr>
  </w:style>
  <w:style w:type="character" w:styleId="aa">
    <w:name w:val="Strong"/>
    <w:basedOn w:val="a0"/>
    <w:qFormat/>
    <w:rsid w:val="00BA7E4A"/>
    <w:rPr>
      <w:b/>
      <w:bCs/>
    </w:rPr>
  </w:style>
  <w:style w:type="character" w:styleId="ab">
    <w:name w:val="Emphasis"/>
    <w:basedOn w:val="a0"/>
    <w:qFormat/>
    <w:rsid w:val="00BA7E4A"/>
    <w:rPr>
      <w:i/>
      <w:iCs/>
    </w:rPr>
  </w:style>
  <w:style w:type="character" w:customStyle="1" w:styleId="rvts1">
    <w:name w:val="rvts1"/>
    <w:basedOn w:val="a0"/>
    <w:rsid w:val="00BA7E4A"/>
    <w:rPr>
      <w:rFonts w:ascii="Arial" w:hAnsi="Arial" w:cs="Arial"/>
      <w:color w:val="000000"/>
      <w:sz w:val="20"/>
      <w:szCs w:val="20"/>
      <w:u w:val="none"/>
      <w:effect w:val="none"/>
    </w:rPr>
  </w:style>
  <w:style w:type="paragraph" w:customStyle="1" w:styleId="11">
    <w:name w:val="Без интервала1"/>
    <w:uiPriority w:val="99"/>
    <w:qFormat/>
    <w:rsid w:val="00BA7E4A"/>
    <w:rPr>
      <w:rFonts w:ascii="Century Schoolbook" w:hAnsi="Century Schoolbook" w:cs="Century Schoolbook"/>
      <w:sz w:val="22"/>
      <w:szCs w:val="22"/>
      <w:lang w:eastAsia="en-US"/>
    </w:rPr>
  </w:style>
  <w:style w:type="paragraph" w:customStyle="1" w:styleId="Heading">
    <w:name w:val="Heading"/>
    <w:rsid w:val="00BA7E4A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21">
    <w:name w:val="Body Text 2"/>
    <w:basedOn w:val="a"/>
    <w:link w:val="22"/>
    <w:rsid w:val="00BA7E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A7E4A"/>
  </w:style>
  <w:style w:type="paragraph" w:styleId="23">
    <w:name w:val="Body Text Indent 2"/>
    <w:basedOn w:val="a"/>
    <w:link w:val="24"/>
    <w:rsid w:val="00BA7E4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BA7E4A"/>
  </w:style>
  <w:style w:type="character" w:customStyle="1" w:styleId="rvts0">
    <w:name w:val="rvts0"/>
    <w:basedOn w:val="a0"/>
    <w:rsid w:val="00BA7E4A"/>
    <w:rPr>
      <w:rFonts w:ascii="Arial" w:hAnsi="Arial" w:cs="Arial"/>
      <w:color w:val="000000"/>
      <w:sz w:val="20"/>
      <w:szCs w:val="20"/>
      <w:u w:val="none"/>
      <w:effect w:val="none"/>
    </w:rPr>
  </w:style>
  <w:style w:type="paragraph" w:styleId="ac">
    <w:name w:val="Balloon Text"/>
    <w:basedOn w:val="a"/>
    <w:link w:val="ad"/>
    <w:rsid w:val="00BA7E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A7E4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BA7E4A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rsid w:val="00BA7E4A"/>
  </w:style>
  <w:style w:type="paragraph" w:customStyle="1" w:styleId="consnonformat">
    <w:name w:val="consnonformat"/>
    <w:basedOn w:val="a"/>
    <w:rsid w:val="00BA7E4A"/>
    <w:pPr>
      <w:spacing w:before="240" w:after="100" w:afterAutospacing="1"/>
      <w:ind w:firstLine="300"/>
    </w:pPr>
    <w:rPr>
      <w:rFonts w:ascii="Verdana" w:hAnsi="Verdana"/>
      <w:color w:val="000000"/>
      <w:sz w:val="16"/>
      <w:szCs w:val="16"/>
    </w:rPr>
  </w:style>
  <w:style w:type="paragraph" w:customStyle="1" w:styleId="conscell">
    <w:name w:val="conscell"/>
    <w:basedOn w:val="a"/>
    <w:rsid w:val="00BA7E4A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basedOn w:val="a"/>
    <w:rsid w:val="00BA7E4A"/>
    <w:pPr>
      <w:spacing w:before="100" w:beforeAutospacing="1" w:after="100" w:afterAutospacing="1"/>
    </w:pPr>
    <w:rPr>
      <w:sz w:val="24"/>
      <w:szCs w:val="24"/>
    </w:rPr>
  </w:style>
  <w:style w:type="paragraph" w:customStyle="1" w:styleId="smalltext">
    <w:name w:val="smalltext"/>
    <w:basedOn w:val="a"/>
    <w:rsid w:val="00BA7E4A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rsid w:val="00BA7E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7E4A"/>
  </w:style>
  <w:style w:type="paragraph" w:customStyle="1" w:styleId="25">
    <w:name w:val="Без интервала2"/>
    <w:rsid w:val="00BA7E4A"/>
    <w:rPr>
      <w:rFonts w:ascii="Century Schoolbook" w:hAnsi="Century Schoolbook" w:cs="Century Schoolbook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816788"/>
    <w:pPr>
      <w:ind w:left="708"/>
    </w:pPr>
  </w:style>
  <w:style w:type="table" w:styleId="af3">
    <w:name w:val="Table Grid"/>
    <w:basedOn w:val="a1"/>
    <w:uiPriority w:val="39"/>
    <w:rsid w:val="00A708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link w:val="af5"/>
    <w:uiPriority w:val="1"/>
    <w:qFormat/>
    <w:rsid w:val="00160F57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160F57"/>
    <w:rPr>
      <w:rFonts w:ascii="Calibri" w:hAnsi="Calibri"/>
      <w:sz w:val="22"/>
      <w:szCs w:val="22"/>
      <w:lang w:val="ru-RU" w:eastAsia="en-US" w:bidi="ar-SA"/>
    </w:rPr>
  </w:style>
  <w:style w:type="paragraph" w:customStyle="1" w:styleId="ConsNormal0">
    <w:name w:val="ConsNormal"/>
    <w:rsid w:val="00ED2B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C24E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2st">
    <w:name w:val="tex2st"/>
    <w:basedOn w:val="a"/>
    <w:rsid w:val="00C24E10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basedOn w:val="a0"/>
    <w:uiPriority w:val="99"/>
    <w:unhideWhenUsed/>
    <w:rsid w:val="009F1D23"/>
    <w:rPr>
      <w:color w:val="0000FF"/>
      <w:u w:val="single"/>
    </w:rPr>
  </w:style>
  <w:style w:type="paragraph" w:customStyle="1" w:styleId="ConsPlusCell">
    <w:name w:val="ConsPlusCell"/>
    <w:rsid w:val="004413C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formattext"/>
    <w:basedOn w:val="a"/>
    <w:rsid w:val="00D02A4C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E759E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759EB"/>
  </w:style>
  <w:style w:type="character" w:customStyle="1" w:styleId="af9">
    <w:name w:val="Текст примечания Знак"/>
    <w:basedOn w:val="a0"/>
    <w:link w:val="af8"/>
    <w:uiPriority w:val="99"/>
    <w:semiHidden/>
    <w:rsid w:val="00E759EB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759E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759EB"/>
    <w:rPr>
      <w:b/>
      <w:bCs/>
    </w:rPr>
  </w:style>
  <w:style w:type="paragraph" w:customStyle="1" w:styleId="ConsPlusNonformat">
    <w:name w:val="ConsPlusNonformat"/>
    <w:uiPriority w:val="99"/>
    <w:rsid w:val="004134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9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493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POSTANOV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6727A-CB94-40F7-93A3-F9AC36FD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POSTANOV.DOT</Template>
  <TotalTime>2</TotalTime>
  <Pages>24</Pages>
  <Words>8812</Words>
  <Characters>50233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г.Балтийск , 2009 год</Company>
  <LinksUpToDate>false</LinksUpToDate>
  <CharactersWithSpaces>58928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ДОЛГОСРОЧНАЯ МУНИЦИПАЛЬНАЯ ЦЕЛЕВАЯ ПРОГРАММА                    Балтийского муниципального района</dc:subject>
  <dc:creator>Муниципальное учреждение культуры                                             «Культурно – молодёжный центр»</dc:creator>
  <cp:keywords/>
  <dc:description/>
  <cp:lastModifiedBy>Kab35</cp:lastModifiedBy>
  <cp:revision>2</cp:revision>
  <cp:lastPrinted>2020-03-03T16:01:00Z</cp:lastPrinted>
  <dcterms:created xsi:type="dcterms:W3CDTF">2020-05-26T11:40:00Z</dcterms:created>
  <dcterms:modified xsi:type="dcterms:W3CDTF">2020-05-26T11:40:00Z</dcterms:modified>
</cp:coreProperties>
</file>